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351B4" w14:textId="75C4FC86" w:rsidR="00A36787" w:rsidRPr="0021174B" w:rsidRDefault="00A36787" w:rsidP="00BC5505">
      <w:pPr>
        <w:pStyle w:val="PargrafodaLista"/>
        <w:tabs>
          <w:tab w:val="left" w:pos="142"/>
        </w:tabs>
        <w:spacing w:before="240" w:after="240" w:line="360" w:lineRule="auto"/>
        <w:ind w:left="0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21174B">
        <w:rPr>
          <w:rFonts w:ascii="Arial" w:eastAsia="Times New Roman" w:hAnsi="Arial" w:cs="Arial"/>
          <w:b/>
          <w:bCs/>
          <w:color w:val="auto"/>
          <w:lang w:eastAsia="pt-BR"/>
        </w:rPr>
        <w:t xml:space="preserve">RESOLUÇÃO </w:t>
      </w:r>
      <w:r w:rsidR="002E77C7">
        <w:rPr>
          <w:rFonts w:ascii="Arial" w:eastAsia="Times New Roman" w:hAnsi="Arial" w:cs="Arial"/>
          <w:b/>
          <w:bCs/>
          <w:color w:val="auto"/>
          <w:lang w:eastAsia="pt-BR"/>
        </w:rPr>
        <w:t>SECRETARIA</w:t>
      </w:r>
      <w:r w:rsidRPr="0021174B">
        <w:rPr>
          <w:rFonts w:ascii="Arial" w:eastAsia="Times New Roman" w:hAnsi="Arial" w:cs="Arial"/>
          <w:b/>
          <w:bCs/>
          <w:color w:val="auto"/>
          <w:lang w:eastAsia="pt-BR"/>
        </w:rPr>
        <w:t xml:space="preserve"> Nº XX DE XX DE XXXXX DE 20XX</w:t>
      </w:r>
    </w:p>
    <w:p w14:paraId="73323104" w14:textId="77777777" w:rsidR="00A36787" w:rsidRPr="0021174B" w:rsidRDefault="00A36787" w:rsidP="00BC5505">
      <w:pPr>
        <w:pStyle w:val="PargrafodaLista"/>
        <w:tabs>
          <w:tab w:val="left" w:pos="142"/>
        </w:tabs>
        <w:spacing w:before="240" w:after="240" w:line="360" w:lineRule="auto"/>
        <w:ind w:left="0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678F635B" w14:textId="4590D5E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Times New Roman" w:hAnsi="Arial" w:cs="Arial"/>
          <w:b/>
          <w:bCs/>
          <w:color w:val="auto"/>
          <w:lang w:eastAsia="pt-BR"/>
        </w:rPr>
        <w:t>Súmula:</w:t>
      </w:r>
      <w:r w:rsidRPr="0021174B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Institui a Política de Segurança da Informação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.</w:t>
      </w:r>
    </w:p>
    <w:p w14:paraId="02E39279" w14:textId="6C9DFE62" w:rsidR="00A36787" w:rsidRPr="0021174B" w:rsidRDefault="00A36787" w:rsidP="00DA73D7">
      <w:pPr>
        <w:spacing w:after="0" w:line="360" w:lineRule="auto"/>
        <w:jc w:val="both"/>
        <w:rPr>
          <w:rFonts w:ascii="Arial" w:hAnsi="Arial" w:cs="Arial"/>
          <w:color w:val="auto"/>
        </w:rPr>
      </w:pPr>
      <w:r w:rsidRPr="0021174B">
        <w:rPr>
          <w:rFonts w:ascii="Arial" w:hAnsi="Arial" w:cs="Arial"/>
          <w:color w:val="auto"/>
        </w:rPr>
        <w:t xml:space="preserve">A </w:t>
      </w:r>
      <w:r w:rsidR="002E77C7">
        <w:rPr>
          <w:rFonts w:ascii="Arial" w:hAnsi="Arial" w:cs="Arial"/>
          <w:b/>
          <w:bCs/>
          <w:color w:val="auto"/>
        </w:rPr>
        <w:t>SECRETARIA</w:t>
      </w:r>
      <w:r w:rsidRPr="0021174B">
        <w:rPr>
          <w:rFonts w:ascii="Arial" w:hAnsi="Arial" w:cs="Arial"/>
          <w:color w:val="auto"/>
        </w:rPr>
        <w:t xml:space="preserve">, no uso das atribuições que lhe são conferidas pelo </w:t>
      </w:r>
      <w:r w:rsidR="002E77C7">
        <w:rPr>
          <w:rFonts w:ascii="Arial" w:hAnsi="Arial" w:cs="Arial"/>
          <w:color w:val="auto"/>
        </w:rPr>
        <w:t>(informar o dispositivo legal)</w:t>
      </w:r>
      <w:r w:rsidRPr="0021174B">
        <w:rPr>
          <w:rFonts w:ascii="Arial" w:hAnsi="Arial" w:cs="Arial"/>
          <w:color w:val="auto"/>
        </w:rPr>
        <w:t>; e</w:t>
      </w:r>
    </w:p>
    <w:p w14:paraId="6652B3C1" w14:textId="77777777" w:rsidR="00DA73D7" w:rsidRPr="0021174B" w:rsidRDefault="00DA73D7" w:rsidP="00DA73D7">
      <w:pPr>
        <w:spacing w:after="0" w:line="360" w:lineRule="auto"/>
        <w:jc w:val="both"/>
        <w:rPr>
          <w:rFonts w:ascii="Arial" w:hAnsi="Arial" w:cs="Arial"/>
          <w:color w:val="auto"/>
        </w:rPr>
      </w:pPr>
    </w:p>
    <w:p w14:paraId="5DD9B7E7" w14:textId="6116B866" w:rsidR="0009735E" w:rsidRPr="0021174B" w:rsidRDefault="00A36787" w:rsidP="00DA73D7">
      <w:pPr>
        <w:pStyle w:val="Ttulo3"/>
        <w:spacing w:before="0" w:after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1174B">
        <w:rPr>
          <w:rFonts w:ascii="Arial" w:hAnsi="Arial" w:cs="Arial"/>
          <w:b/>
          <w:bCs/>
          <w:color w:val="auto"/>
          <w:sz w:val="22"/>
          <w:szCs w:val="22"/>
        </w:rPr>
        <w:t>CONSIDERANDO</w:t>
      </w:r>
      <w:r w:rsidRPr="0021174B">
        <w:rPr>
          <w:rFonts w:ascii="Arial" w:hAnsi="Arial" w:cs="Arial"/>
          <w:color w:val="auto"/>
          <w:sz w:val="22"/>
          <w:szCs w:val="22"/>
        </w:rPr>
        <w:t xml:space="preserve"> </w:t>
      </w:r>
      <w:r w:rsidR="00C64145" w:rsidRPr="0021174B">
        <w:rPr>
          <w:rFonts w:ascii="Arial" w:hAnsi="Arial" w:cs="Arial"/>
          <w:color w:val="auto"/>
          <w:sz w:val="22"/>
          <w:szCs w:val="22"/>
        </w:rPr>
        <w:t xml:space="preserve">a Lei Federal nº 12.527, de 18 de novembro de 2011 – Lei de Acesso à Informação (LAI), a Lei Federal nº 13.709, de 14 de agosto de 2018 – Lei Geral de Proteção de Dados Pessoais (LGPD), </w:t>
      </w:r>
      <w:r w:rsidR="00DA73D7" w:rsidRPr="0021174B">
        <w:rPr>
          <w:rFonts w:ascii="Arial" w:hAnsi="Arial" w:cs="Arial"/>
          <w:color w:val="auto"/>
          <w:sz w:val="22"/>
          <w:szCs w:val="22"/>
        </w:rPr>
        <w:t>o Decreto Estadual nº 10.</w:t>
      </w:r>
      <w:r w:rsidR="0021174B" w:rsidRPr="0021174B">
        <w:rPr>
          <w:rFonts w:ascii="Arial" w:hAnsi="Arial" w:cs="Arial"/>
          <w:color w:val="auto"/>
          <w:sz w:val="22"/>
          <w:szCs w:val="22"/>
        </w:rPr>
        <w:t>285, de 25 de f</w:t>
      </w:r>
      <w:r w:rsidR="00DA73D7" w:rsidRPr="0021174B">
        <w:rPr>
          <w:rFonts w:ascii="Arial" w:hAnsi="Arial" w:cs="Arial"/>
          <w:color w:val="auto"/>
          <w:sz w:val="22"/>
          <w:szCs w:val="22"/>
        </w:rPr>
        <w:t xml:space="preserve">evereiro de 2014, </w:t>
      </w:r>
      <w:r w:rsidR="00DD62F2">
        <w:rPr>
          <w:rFonts w:ascii="Arial" w:hAnsi="Arial" w:cs="Arial"/>
          <w:color w:val="auto"/>
          <w:sz w:val="22"/>
          <w:szCs w:val="22"/>
        </w:rPr>
        <w:t xml:space="preserve">e </w:t>
      </w:r>
      <w:r w:rsidRPr="0021174B">
        <w:rPr>
          <w:rFonts w:ascii="Arial" w:hAnsi="Arial" w:cs="Arial"/>
          <w:color w:val="auto"/>
          <w:sz w:val="22"/>
          <w:szCs w:val="22"/>
        </w:rPr>
        <w:t>o Decreto</w:t>
      </w:r>
      <w:r w:rsidR="00092C38" w:rsidRPr="0021174B">
        <w:rPr>
          <w:rFonts w:ascii="Arial" w:hAnsi="Arial" w:cs="Arial"/>
          <w:color w:val="auto"/>
          <w:sz w:val="22"/>
          <w:szCs w:val="22"/>
        </w:rPr>
        <w:t xml:space="preserve"> Estadual</w:t>
      </w:r>
      <w:r w:rsidRPr="0021174B">
        <w:rPr>
          <w:rFonts w:ascii="Arial" w:hAnsi="Arial" w:cs="Arial"/>
          <w:color w:val="auto"/>
          <w:sz w:val="22"/>
          <w:szCs w:val="22"/>
        </w:rPr>
        <w:t xml:space="preserve"> nº 6.474</w:t>
      </w:r>
      <w:r w:rsidR="00092C38" w:rsidRPr="0021174B">
        <w:rPr>
          <w:rFonts w:ascii="Arial" w:hAnsi="Arial" w:cs="Arial"/>
          <w:color w:val="auto"/>
          <w:sz w:val="22"/>
          <w:szCs w:val="22"/>
        </w:rPr>
        <w:t xml:space="preserve">, de </w:t>
      </w:r>
      <w:r w:rsidR="006C142A" w:rsidRPr="0021174B">
        <w:rPr>
          <w:rFonts w:ascii="Arial" w:hAnsi="Arial" w:cs="Arial"/>
          <w:color w:val="auto"/>
          <w:sz w:val="22"/>
          <w:szCs w:val="22"/>
        </w:rPr>
        <w:t xml:space="preserve">14 de dezembro de </w:t>
      </w:r>
      <w:r w:rsidRPr="0021174B">
        <w:rPr>
          <w:rFonts w:ascii="Arial" w:hAnsi="Arial" w:cs="Arial"/>
          <w:color w:val="auto"/>
          <w:sz w:val="22"/>
          <w:szCs w:val="22"/>
        </w:rPr>
        <w:t>2020</w:t>
      </w:r>
      <w:r w:rsidR="0021174B" w:rsidRPr="0021174B">
        <w:rPr>
          <w:rFonts w:ascii="Arial" w:hAnsi="Arial" w:cs="Arial"/>
          <w:color w:val="auto"/>
          <w:sz w:val="22"/>
          <w:szCs w:val="22"/>
        </w:rPr>
        <w:t>,</w:t>
      </w:r>
      <w:r w:rsidR="00300958" w:rsidRPr="0021174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5C18D3" w14:textId="77777777" w:rsidR="00A36787" w:rsidRPr="0021174B" w:rsidRDefault="00A36787" w:rsidP="00BC5505">
      <w:pPr>
        <w:pStyle w:val="PargrafodaLista"/>
        <w:tabs>
          <w:tab w:val="left" w:pos="142"/>
        </w:tabs>
        <w:spacing w:before="240" w:after="240" w:line="360" w:lineRule="auto"/>
        <w:ind w:left="0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RESOLVE:</w:t>
      </w:r>
    </w:p>
    <w:p w14:paraId="13312E52" w14:textId="77777777" w:rsidR="00A36787" w:rsidRPr="0021174B" w:rsidRDefault="00A36787" w:rsidP="00BC5505">
      <w:pPr>
        <w:pStyle w:val="PargrafodaLista"/>
        <w:tabs>
          <w:tab w:val="left" w:pos="142"/>
        </w:tabs>
        <w:spacing w:before="240" w:after="240" w:line="360" w:lineRule="auto"/>
        <w:ind w:left="0"/>
        <w:jc w:val="both"/>
        <w:rPr>
          <w:rFonts w:ascii="Arial" w:eastAsia="Nunito" w:hAnsi="Arial" w:cs="Arial"/>
          <w:color w:val="auto"/>
          <w:lang w:eastAsia="pt-BR"/>
        </w:rPr>
      </w:pPr>
    </w:p>
    <w:p w14:paraId="60CAC732" w14:textId="0434DD62" w:rsidR="00A36787" w:rsidRPr="0021174B" w:rsidRDefault="00A36787" w:rsidP="00BC5505">
      <w:pPr>
        <w:pStyle w:val="PargrafodaLista"/>
        <w:tabs>
          <w:tab w:val="left" w:pos="142"/>
        </w:tabs>
        <w:spacing w:before="240" w:after="240" w:line="360" w:lineRule="auto"/>
        <w:ind w:left="0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1º Instituir a Política de Segurança da Informação (PSI)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conforme Anexo</w:t>
      </w:r>
      <w:r w:rsidR="00727BF2" w:rsidRPr="0021174B">
        <w:rPr>
          <w:rFonts w:ascii="Arial" w:eastAsia="Nunito" w:hAnsi="Arial" w:cs="Arial"/>
          <w:color w:val="auto"/>
          <w:lang w:eastAsia="pt-BR"/>
        </w:rPr>
        <w:t xml:space="preserve"> I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à presente Resolução.</w:t>
      </w:r>
    </w:p>
    <w:p w14:paraId="5E48A6F9" w14:textId="77777777" w:rsidR="00A36787" w:rsidRPr="0021174B" w:rsidRDefault="00A36787" w:rsidP="00BC5505">
      <w:pPr>
        <w:spacing w:before="240" w:after="240" w:line="360" w:lineRule="auto"/>
        <w:ind w:left="2" w:right="-53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2º Esta Resolução entra em vigor na data de sua publicação. </w:t>
      </w:r>
    </w:p>
    <w:p w14:paraId="243A882F" w14:textId="77777777" w:rsidR="00A36787" w:rsidRPr="0021174B" w:rsidRDefault="00A36787" w:rsidP="0021174B">
      <w:pPr>
        <w:pStyle w:val="Corpodetexto"/>
        <w:spacing w:before="240" w:after="240" w:line="360" w:lineRule="auto"/>
        <w:ind w:left="2" w:right="140"/>
        <w:rPr>
          <w:rFonts w:ascii="Arial" w:eastAsia="Nunito" w:hAnsi="Arial" w:cs="Arial"/>
          <w:lang w:val="pt-BR" w:eastAsia="pt-BR"/>
        </w:rPr>
      </w:pPr>
      <w:r w:rsidRPr="0021174B">
        <w:rPr>
          <w:rFonts w:ascii="Arial" w:eastAsia="Nunito" w:hAnsi="Arial" w:cs="Arial"/>
          <w:lang w:val="pt-BR" w:eastAsia="pt-BR"/>
        </w:rPr>
        <w:t>Curitiba, XX de XXXXX de 202X.</w:t>
      </w:r>
    </w:p>
    <w:p w14:paraId="748731DC" w14:textId="7B1D9BBD" w:rsidR="00A36787" w:rsidRPr="0021174B" w:rsidRDefault="002E77C7" w:rsidP="00BC5505">
      <w:pPr>
        <w:pStyle w:val="Corpodetexto"/>
        <w:spacing w:before="240" w:after="240" w:line="360" w:lineRule="auto"/>
        <w:ind w:left="2" w:right="140"/>
        <w:jc w:val="center"/>
        <w:rPr>
          <w:rFonts w:ascii="Arial" w:eastAsia="Nunito" w:hAnsi="Arial" w:cs="Arial"/>
          <w:lang w:val="pt-BR" w:eastAsia="pt-BR"/>
        </w:rPr>
      </w:pPr>
      <w:proofErr w:type="gramStart"/>
      <w:r>
        <w:rPr>
          <w:rFonts w:ascii="Arial" w:eastAsia="Nunito" w:hAnsi="Arial" w:cs="Arial"/>
          <w:lang w:val="pt-BR" w:eastAsia="pt-BR"/>
        </w:rPr>
        <w:t>SECRETÁRIO(</w:t>
      </w:r>
      <w:proofErr w:type="gramEnd"/>
      <w:r>
        <w:rPr>
          <w:rFonts w:ascii="Arial" w:eastAsia="Nunito" w:hAnsi="Arial" w:cs="Arial"/>
          <w:lang w:val="pt-BR" w:eastAsia="pt-BR"/>
        </w:rPr>
        <w:t>A)</w:t>
      </w:r>
    </w:p>
    <w:p w14:paraId="0190CD5F" w14:textId="39ECA922" w:rsidR="00A36787" w:rsidRPr="0021174B" w:rsidRDefault="002E77C7" w:rsidP="00BC5505">
      <w:pPr>
        <w:pStyle w:val="Corpodetexto"/>
        <w:spacing w:before="240" w:after="240" w:line="360" w:lineRule="auto"/>
        <w:ind w:left="2" w:right="140"/>
        <w:jc w:val="center"/>
        <w:rPr>
          <w:rFonts w:ascii="Arial" w:eastAsia="Nunito" w:hAnsi="Arial" w:cs="Arial"/>
          <w:lang w:val="pt-BR" w:eastAsia="pt-BR"/>
        </w:rPr>
      </w:pPr>
      <w:r>
        <w:rPr>
          <w:rFonts w:ascii="Arial" w:eastAsia="Nunito" w:hAnsi="Arial" w:cs="Arial"/>
          <w:lang w:val="pt-BR" w:eastAsia="pt-BR"/>
        </w:rPr>
        <w:t>Secretaria de Estado</w:t>
      </w:r>
    </w:p>
    <w:p w14:paraId="072C52D9" w14:textId="3F8448CA" w:rsidR="00A36787" w:rsidRPr="0021174B" w:rsidRDefault="00A36787" w:rsidP="00723BE7">
      <w:pPr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br w:type="page"/>
      </w:r>
      <w:r w:rsidRPr="0021174B">
        <w:rPr>
          <w:rFonts w:ascii="Arial" w:eastAsia="Nunito" w:hAnsi="Arial" w:cs="Arial"/>
          <w:b/>
          <w:bCs/>
          <w:color w:val="auto"/>
          <w:lang w:eastAsia="pt-BR"/>
        </w:rPr>
        <w:lastRenderedPageBreak/>
        <w:t>ANEXO</w:t>
      </w:r>
      <w:r w:rsidR="00727BF2" w:rsidRPr="0021174B">
        <w:rPr>
          <w:rFonts w:ascii="Arial" w:eastAsia="Nunito" w:hAnsi="Arial" w:cs="Arial"/>
          <w:b/>
          <w:bCs/>
          <w:color w:val="auto"/>
          <w:lang w:eastAsia="pt-BR"/>
        </w:rPr>
        <w:t xml:space="preserve"> I</w:t>
      </w:r>
    </w:p>
    <w:p w14:paraId="4A7300EC" w14:textId="77777777" w:rsidR="00A36787" w:rsidRPr="0021174B" w:rsidRDefault="00A36787" w:rsidP="002F55F0">
      <w:pPr>
        <w:pStyle w:val="PargrafodaLista"/>
        <w:spacing w:before="120" w:after="120" w:line="360" w:lineRule="auto"/>
        <w:ind w:left="0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38F734C4" w14:textId="1EAE8433" w:rsidR="00A36787" w:rsidRPr="0021174B" w:rsidRDefault="00A36787" w:rsidP="002F55F0">
      <w:pPr>
        <w:pStyle w:val="PargrafodaLista"/>
        <w:spacing w:before="120" w:after="120" w:line="360" w:lineRule="auto"/>
        <w:ind w:left="0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 xml:space="preserve">POLÍTICA DE SEGURANÇA DA INFORMAÇÃO DA </w:t>
      </w:r>
      <w:r w:rsidR="002E77C7">
        <w:rPr>
          <w:rFonts w:ascii="Arial" w:eastAsia="Nunito" w:hAnsi="Arial" w:cs="Arial"/>
          <w:b/>
          <w:bCs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b/>
          <w:bCs/>
          <w:color w:val="auto"/>
          <w:lang w:eastAsia="pt-BR"/>
        </w:rPr>
        <w:t xml:space="preserve"> DO PARANÁ - </w:t>
      </w:r>
      <w:r w:rsidR="002E77C7">
        <w:rPr>
          <w:rFonts w:ascii="Arial" w:eastAsia="Nunito" w:hAnsi="Arial" w:cs="Arial"/>
          <w:b/>
          <w:bCs/>
          <w:color w:val="auto"/>
          <w:lang w:eastAsia="pt-BR"/>
        </w:rPr>
        <w:t xml:space="preserve">SECRETARIA </w:t>
      </w:r>
    </w:p>
    <w:p w14:paraId="69CBB17B" w14:textId="77777777" w:rsidR="00A70205" w:rsidRPr="0021174B" w:rsidRDefault="00A70205" w:rsidP="002F55F0">
      <w:pPr>
        <w:spacing w:before="120" w:after="120" w:line="360" w:lineRule="auto"/>
        <w:jc w:val="center"/>
        <w:rPr>
          <w:rFonts w:ascii="Arial" w:eastAsia="Cambria" w:hAnsi="Arial" w:cs="Arial"/>
          <w:b/>
          <w:bCs/>
          <w:color w:val="auto"/>
        </w:rPr>
      </w:pPr>
    </w:p>
    <w:p w14:paraId="4251C375" w14:textId="26FD9862" w:rsidR="00A36787" w:rsidRPr="0021174B" w:rsidRDefault="00A36787" w:rsidP="002F55F0">
      <w:pPr>
        <w:spacing w:before="120" w:after="120" w:line="360" w:lineRule="auto"/>
        <w:jc w:val="center"/>
        <w:rPr>
          <w:rFonts w:ascii="Arial" w:eastAsia="Cambria" w:hAnsi="Arial" w:cs="Arial"/>
          <w:b/>
          <w:bCs/>
          <w:color w:val="auto"/>
        </w:rPr>
      </w:pPr>
      <w:r w:rsidRPr="0021174B">
        <w:rPr>
          <w:rFonts w:ascii="Arial" w:eastAsia="Cambria" w:hAnsi="Arial" w:cs="Arial"/>
          <w:b/>
          <w:bCs/>
          <w:color w:val="auto"/>
        </w:rPr>
        <w:t>CAPÍTULO I</w:t>
      </w:r>
    </w:p>
    <w:p w14:paraId="55C434FF" w14:textId="77777777" w:rsidR="00A36787" w:rsidRPr="0021174B" w:rsidRDefault="00A36787" w:rsidP="002F55F0">
      <w:pPr>
        <w:spacing w:before="120" w:after="120" w:line="360" w:lineRule="auto"/>
        <w:jc w:val="center"/>
        <w:rPr>
          <w:rFonts w:ascii="Arial" w:eastAsia="Cambria" w:hAnsi="Arial" w:cs="Arial"/>
          <w:b/>
          <w:bCs/>
          <w:color w:val="auto"/>
        </w:rPr>
      </w:pPr>
      <w:r w:rsidRPr="0021174B">
        <w:rPr>
          <w:rFonts w:ascii="Arial" w:eastAsia="Cambria" w:hAnsi="Arial" w:cs="Arial"/>
          <w:b/>
          <w:bCs/>
          <w:color w:val="auto"/>
        </w:rPr>
        <w:t>DAS DISPOSIÇÕES PRELIMINARES</w:t>
      </w:r>
    </w:p>
    <w:p w14:paraId="6331FE24" w14:textId="6E2035CF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1º </w:t>
      </w:r>
      <w:r w:rsidR="00727BF2" w:rsidRPr="0021174B">
        <w:rPr>
          <w:rFonts w:ascii="Arial" w:eastAsia="Nunito" w:hAnsi="Arial" w:cs="Arial"/>
          <w:color w:val="auto"/>
          <w:lang w:eastAsia="pt-BR"/>
        </w:rPr>
        <w:t>Esta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Política de Segurança da Informação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estabelece diretrizes, objetivos e mecanismos voltados à proteção e gestão da segurança das informações tratadas pela </w:t>
      </w:r>
      <w:r w:rsidR="00DE6237" w:rsidRPr="0021174B">
        <w:rPr>
          <w:rFonts w:ascii="Arial" w:eastAsia="Nunito" w:hAnsi="Arial" w:cs="Arial"/>
          <w:color w:val="auto"/>
          <w:lang w:eastAsia="pt-BR"/>
        </w:rPr>
        <w:t>instituição</w:t>
      </w:r>
      <w:r w:rsidRPr="0021174B">
        <w:rPr>
          <w:rFonts w:ascii="Arial" w:eastAsia="Nunito" w:hAnsi="Arial" w:cs="Arial"/>
          <w:color w:val="auto"/>
          <w:lang w:eastAsia="pt-BR"/>
        </w:rPr>
        <w:t>, tanto em meios físicos quanto digitais.</w:t>
      </w:r>
    </w:p>
    <w:p w14:paraId="740CEE8E" w14:textId="6513C4D4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2º Esta Política integra o Programa de Governança em Privacidade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e deve ser aplicada em consonância com a Política de Privacidade de Dados Pessoais (PPD) e a legislação vigente.</w:t>
      </w:r>
    </w:p>
    <w:p w14:paraId="48C682F9" w14:textId="48771AE0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3º Esta Política aplica-se a todos os envolvidos na gestão da segurança da informação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, incluindo servidores, estagiários, fornecedores, prestadores de serviço, terceiros e demais partes interessadas que, de alguma forma, tenham acesso a informações da </w:t>
      </w:r>
      <w:r w:rsidR="00DE6237" w:rsidRPr="0021174B">
        <w:rPr>
          <w:rFonts w:ascii="Arial" w:eastAsia="Nunito" w:hAnsi="Arial" w:cs="Arial"/>
          <w:color w:val="auto"/>
          <w:lang w:eastAsia="pt-BR"/>
        </w:rPr>
        <w:t>instituição.</w:t>
      </w:r>
    </w:p>
    <w:p w14:paraId="217445F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4º São objetivos desta Política:</w:t>
      </w:r>
    </w:p>
    <w:p w14:paraId="04AD54B4" w14:textId="1C4EEF93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Estabelecer diretrizes, princípios e parâmetros de controle voltados à proteção e à gestão segura das informações sob responsabilidade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08972F72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Implementar práticas de gestão de riscos relacionadas à segurança da informação e ao tratamento adequado de dados pessoais, prevenindo incidentes e vulnerabilidades;</w:t>
      </w:r>
    </w:p>
    <w:p w14:paraId="2B03E8C7" w14:textId="7BC8D77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Preservar os atributos essenciais da informação, garantindo sua confidencialidade, integridade, disponibilidade e autenticidade, em conformidade com os padrões institucionais de segurança;</w:t>
      </w:r>
    </w:p>
    <w:p w14:paraId="5005F541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 Assegurar a continuidade operacional e a qualidade dos serviços prestados, promovendo a evolução permanente dos processos e controles de segurança da informação;</w:t>
      </w:r>
    </w:p>
    <w:p w14:paraId="0F9EAC16" w14:textId="11A3A12F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 xml:space="preserve">V – Assegurar a observância à Lei Geral de Proteção de Dados Pessoais - LGPD (Lei </w:t>
      </w:r>
      <w:r w:rsidR="74E87754" w:rsidRPr="0021174B">
        <w:rPr>
          <w:rFonts w:ascii="Arial" w:eastAsia="Nunito" w:hAnsi="Arial" w:cs="Arial"/>
          <w:color w:val="auto"/>
          <w:lang w:eastAsia="pt-BR"/>
        </w:rPr>
        <w:t xml:space="preserve">Federal </w:t>
      </w:r>
      <w:r w:rsidRPr="0021174B">
        <w:rPr>
          <w:rFonts w:ascii="Arial" w:eastAsia="Nunito" w:hAnsi="Arial" w:cs="Arial"/>
          <w:color w:val="auto"/>
          <w:lang w:eastAsia="pt-BR"/>
        </w:rPr>
        <w:t>nº 13.709/2018) e aos demais instrumentos legais e normativos aplicáveis à proteção de informações e à governança digital.</w:t>
      </w:r>
    </w:p>
    <w:p w14:paraId="4CA3058E" w14:textId="1D5E0AD9" w:rsidR="0050262A" w:rsidRPr="0021174B" w:rsidRDefault="0050262A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VI – Promover a responsabilização e a prestação de contas, mantendo registros das medidas adotadas para a proteção das informações e para a mitigação de riscos de segurança.</w:t>
      </w:r>
    </w:p>
    <w:p w14:paraId="553C89EE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5º Esta Política fundamenta-se nos seguintes princípios:</w:t>
      </w:r>
    </w:p>
    <w:p w14:paraId="0E84434F" w14:textId="1B4998F8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Disponibilidade: garantia de acesso pleno às informações sempre que necessário, mediante o funcionamento eficaz e contínuo dos sistemas de informação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0316EAFF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Integridade: garantia de proteção das informações contra alterações indevidas, sejam acidentais ou intencionais, preservando sua exatidão, consistência e confiabilidade;</w:t>
      </w:r>
    </w:p>
    <w:p w14:paraId="2141DC14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 – Confidencialidade: proteção das informações contra acesso, divulgação ou uso não autorizados;</w:t>
      </w:r>
    </w:p>
    <w:p w14:paraId="76A4C1E2" w14:textId="58BD78DE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Autenticidade: preservação da identidade, autoria e origem das informações, de forma a garantir sua validade, rastreabilidade e credibilidade.</w:t>
      </w:r>
    </w:p>
    <w:p w14:paraId="205046AB" w14:textId="717E2F44" w:rsidR="00676B51" w:rsidRPr="0021174B" w:rsidRDefault="00676B51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V – Responsabilização: demonstração, pela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de que adota medidas eficazes para a proteção das informações e para a mitigação de riscos, por meio de registros, controles e evidências de conformidade.</w:t>
      </w:r>
    </w:p>
    <w:p w14:paraId="13B22B05" w14:textId="77777777" w:rsidR="00CF19BC" w:rsidRPr="0021174B" w:rsidRDefault="00CF19BC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29AEEB0C" w14:textId="3A4F6A6A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II</w:t>
      </w:r>
    </w:p>
    <w:p w14:paraId="367BED39" w14:textId="77777777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CONCEITOS</w:t>
      </w:r>
    </w:p>
    <w:p w14:paraId="4B487095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6º Para fins de aplicação desta norma, consideram-se as seguintes definições:</w:t>
      </w:r>
    </w:p>
    <w:p w14:paraId="3513EBE8" w14:textId="10E8475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Alta Administração: </w:t>
      </w:r>
      <w:proofErr w:type="gramStart"/>
      <w:r w:rsidRPr="0021174B">
        <w:rPr>
          <w:rFonts w:ascii="Arial" w:eastAsia="Nunito" w:hAnsi="Arial" w:cs="Arial"/>
          <w:color w:val="auto"/>
          <w:lang w:eastAsia="pt-BR"/>
        </w:rPr>
        <w:t>o(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 xml:space="preserve">a) Controlador(a)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584DECB6" w14:textId="3A062714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Ativo de informação: elemento ou conjunto de dados vinculados às atividades realizadas pela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ou decorrentes de suas competências, sejam estes mantidos em suporte físico </w:t>
      </w:r>
      <w:r w:rsidR="001D780F" w:rsidRPr="0021174B">
        <w:rPr>
          <w:rFonts w:ascii="Arial" w:eastAsia="Nunito" w:hAnsi="Arial" w:cs="Arial"/>
          <w:color w:val="auto"/>
          <w:lang w:eastAsia="pt-BR"/>
        </w:rPr>
        <w:t xml:space="preserve">(como documentos, dossiês, processos administrativos) </w:t>
      </w:r>
      <w:r w:rsidRPr="0021174B">
        <w:rPr>
          <w:rFonts w:ascii="Arial" w:eastAsia="Nunito" w:hAnsi="Arial" w:cs="Arial"/>
          <w:color w:val="auto"/>
          <w:lang w:eastAsia="pt-BR"/>
        </w:rPr>
        <w:t>ou digital, abrangendo:</w:t>
      </w:r>
    </w:p>
    <w:p w14:paraId="407EDC42" w14:textId="46791A48" w:rsidR="00A36787" w:rsidRPr="000B6D08" w:rsidRDefault="00FA6728" w:rsidP="00BC5505">
      <w:pPr>
        <w:pStyle w:val="PargrafodaLista"/>
        <w:numPr>
          <w:ilvl w:val="0"/>
          <w:numId w:val="2"/>
        </w:num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0B6D08">
        <w:rPr>
          <w:rFonts w:ascii="Arial" w:eastAsia="Nunito" w:hAnsi="Arial" w:cs="Arial"/>
          <w:color w:val="auto"/>
          <w:lang w:eastAsia="pt-BR"/>
        </w:rPr>
        <w:lastRenderedPageBreak/>
        <w:t xml:space="preserve">Ativos de dados gerados internamente ou </w:t>
      </w:r>
      <w:r w:rsidR="000B6D08">
        <w:rPr>
          <w:rFonts w:ascii="Arial" w:eastAsia="Nunito" w:hAnsi="Arial" w:cs="Arial"/>
          <w:color w:val="auto"/>
          <w:lang w:eastAsia="pt-BR"/>
        </w:rPr>
        <w:t>acessar via cooperação</w:t>
      </w:r>
      <w:r w:rsidRPr="000B6D08">
        <w:rPr>
          <w:rFonts w:ascii="Arial" w:eastAsia="Nunito" w:hAnsi="Arial" w:cs="Arial"/>
          <w:color w:val="auto"/>
          <w:lang w:eastAsia="pt-BR"/>
        </w:rPr>
        <w:t xml:space="preserve"> institucional com entidades externas (via contratos ou acordos), sob gestão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0B6D08">
        <w:rPr>
          <w:rFonts w:ascii="Arial" w:eastAsia="Nunito" w:hAnsi="Arial" w:cs="Arial"/>
          <w:color w:val="auto"/>
          <w:lang w:eastAsia="pt-BR"/>
        </w:rPr>
        <w:t>, independentemente de estarem armazenados em ambiente local ou nuvem</w:t>
      </w:r>
      <w:r w:rsidR="000B6D08">
        <w:rPr>
          <w:rFonts w:ascii="Arial" w:eastAsia="Nunito" w:hAnsi="Arial" w:cs="Arial"/>
          <w:color w:val="auto"/>
          <w:lang w:eastAsia="pt-BR"/>
        </w:rPr>
        <w:t>;</w:t>
      </w:r>
    </w:p>
    <w:p w14:paraId="5DD49728" w14:textId="77777777" w:rsidR="00A36787" w:rsidRPr="0021174B" w:rsidRDefault="00A36787" w:rsidP="00BC5505">
      <w:pPr>
        <w:pStyle w:val="PargrafodaLista"/>
        <w:numPr>
          <w:ilvl w:val="0"/>
          <w:numId w:val="2"/>
        </w:num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Equipamentos eletrônicos;</w:t>
      </w:r>
    </w:p>
    <w:p w14:paraId="3FB7C8CD" w14:textId="2EF21001" w:rsidR="00A36787" w:rsidRPr="0021174B" w:rsidRDefault="00A36787" w:rsidP="00BC5505">
      <w:pPr>
        <w:pStyle w:val="PargrafodaLista"/>
        <w:numPr>
          <w:ilvl w:val="0"/>
          <w:numId w:val="2"/>
        </w:num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Sistemas e programas utilizados pela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alimentados por informações de natureza diversa, tais como dados técnicos, pessoais, estratégicos, confidenciais, administrativos, de recursos humanos, financeiros, científicos e ambientais.</w:t>
      </w:r>
    </w:p>
    <w:p w14:paraId="089F3033" w14:textId="175CB3A8" w:rsidR="00A36787" w:rsidRPr="0021174B" w:rsidRDefault="00A36787" w:rsidP="00BC5505">
      <w:pPr>
        <w:spacing w:before="240" w:after="240" w:line="360" w:lineRule="auto"/>
        <w:jc w:val="both"/>
        <w:rPr>
          <w:rFonts w:ascii="Arial" w:hAnsi="Arial" w:cs="Arial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</w:t>
      </w:r>
      <w:r w:rsidRPr="0021174B">
        <w:rPr>
          <w:rFonts w:ascii="Arial" w:hAnsi="Arial" w:cs="Arial"/>
        </w:rPr>
        <w:t>Comitê Gestor de Proteção de Dados Pessoais (CGPDP):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="00CF0A11" w:rsidRPr="000B6D08">
        <w:rPr>
          <w:rFonts w:ascii="Arial" w:hAnsi="Arial" w:cs="Arial"/>
        </w:rPr>
        <w:t xml:space="preserve">equipe </w:t>
      </w:r>
      <w:r w:rsidRPr="0021174B">
        <w:rPr>
          <w:rFonts w:ascii="Arial" w:hAnsi="Arial" w:cs="Arial"/>
        </w:rPr>
        <w:t>consultiv</w:t>
      </w:r>
      <w:r w:rsidR="00CF0A11">
        <w:rPr>
          <w:rFonts w:ascii="Arial" w:hAnsi="Arial" w:cs="Arial"/>
        </w:rPr>
        <w:t>a</w:t>
      </w:r>
      <w:r w:rsidR="000B6D08">
        <w:rPr>
          <w:rFonts w:ascii="Arial" w:hAnsi="Arial" w:cs="Arial"/>
        </w:rPr>
        <w:t xml:space="preserve"> e</w:t>
      </w:r>
      <w:r w:rsidRPr="0021174B">
        <w:rPr>
          <w:rFonts w:ascii="Arial" w:hAnsi="Arial" w:cs="Arial"/>
        </w:rPr>
        <w:t xml:space="preserve"> deliberativ</w:t>
      </w:r>
      <w:r w:rsidR="00CF0A11">
        <w:rPr>
          <w:rFonts w:ascii="Arial" w:hAnsi="Arial" w:cs="Arial"/>
        </w:rPr>
        <w:t>a</w:t>
      </w:r>
      <w:r w:rsidRPr="0021174B">
        <w:rPr>
          <w:rFonts w:ascii="Arial" w:hAnsi="Arial" w:cs="Arial"/>
        </w:rPr>
        <w:t xml:space="preserve"> do Programa de Governança em Privacidade da </w:t>
      </w:r>
      <w:r w:rsidR="002E77C7">
        <w:rPr>
          <w:rFonts w:ascii="Arial" w:hAnsi="Arial" w:cs="Arial"/>
        </w:rPr>
        <w:t>SECRETARIA</w:t>
      </w:r>
      <w:r w:rsidRPr="0021174B">
        <w:rPr>
          <w:rFonts w:ascii="Arial" w:hAnsi="Arial" w:cs="Arial"/>
        </w:rPr>
        <w:t>, com responsabilidade de realizar a implementação e manutenção das medidas de conformidade com a LGPD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5E08D231" w14:textId="3C73017E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</w:t>
      </w:r>
      <w:r w:rsidR="00542E46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 Dado pessoal: dado relacionado a pessoa natural identificada ou identificável;</w:t>
      </w:r>
    </w:p>
    <w:p w14:paraId="13748E73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 – Dado pessoal sensível: dado pessoal sobre a origem racial ou étnica, convicção religiosa, opinião política, filiação a sindicato ou organização de caráter religioso, filosófico ou político, dado relativo à saúde ou à vida sexual, dado genético ou biométrico, quando vinculado a uma pessoa natural;</w:t>
      </w:r>
    </w:p>
    <w:p w14:paraId="798993C9" w14:textId="5A64FDD6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VI – </w:t>
      </w:r>
      <w:proofErr w:type="gramStart"/>
      <w:r w:rsidRPr="0021174B">
        <w:rPr>
          <w:rFonts w:ascii="Arial" w:hAnsi="Arial" w:cs="Arial"/>
        </w:rPr>
        <w:t>Encarregado(</w:t>
      </w:r>
      <w:proofErr w:type="gramEnd"/>
      <w:r w:rsidRPr="0021174B">
        <w:rPr>
          <w:rFonts w:ascii="Arial" w:hAnsi="Arial" w:cs="Arial"/>
        </w:rPr>
        <w:t xml:space="preserve">a) pelo Tratamento de Dados Pessoais: pessoa formalmente indicada para atuar como canal de comunicação entre a </w:t>
      </w:r>
      <w:r w:rsidR="002E77C7">
        <w:rPr>
          <w:rFonts w:ascii="Arial" w:hAnsi="Arial" w:cs="Arial"/>
        </w:rPr>
        <w:t>SECRETARIA</w:t>
      </w:r>
      <w:r w:rsidRPr="0021174B">
        <w:rPr>
          <w:rFonts w:ascii="Arial" w:hAnsi="Arial" w:cs="Arial"/>
        </w:rPr>
        <w:t>, os titulares dos dados e a Agência Nacional de Proteção de Dados (ANPD)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2DF78733" w14:textId="6F6AD15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VII – Gestor da Informação: servidor, fornecedor ou terceiro responsável pelos ativos de informação no âmbito de sua atuação na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0C0A68B3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VIII– Incidente de Segurança da Informação: evento inesperado decorrente da exploração indevida ou de vulnerabilidades nos procedimentos de segurança de um ativo de informação, concretização ou suspeita de vazamento, perda, adulteração ou bloqueio de informações;</w:t>
      </w:r>
    </w:p>
    <w:p w14:paraId="571323B0" w14:textId="4272F0C0" w:rsidR="002E77C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IX – Infraestrutura: </w:t>
      </w:r>
      <w:r w:rsidR="00FA6728">
        <w:rPr>
          <w:rFonts w:ascii="Arial" w:eastAsia="Nunito" w:hAnsi="Arial" w:cs="Arial"/>
          <w:color w:val="auto"/>
          <w:lang w:eastAsia="pt-BR"/>
        </w:rPr>
        <w:t>Ecossi</w:t>
      </w:r>
      <w:r w:rsidR="007E4823">
        <w:rPr>
          <w:rFonts w:ascii="Arial" w:eastAsia="Nunito" w:hAnsi="Arial" w:cs="Arial"/>
          <w:color w:val="auto"/>
          <w:lang w:eastAsia="pt-BR"/>
        </w:rPr>
        <w:t>s</w:t>
      </w:r>
      <w:r w:rsidR="00FA6728">
        <w:rPr>
          <w:rFonts w:ascii="Arial" w:eastAsia="Nunito" w:hAnsi="Arial" w:cs="Arial"/>
          <w:color w:val="auto"/>
          <w:lang w:eastAsia="pt-BR"/>
        </w:rPr>
        <w:t>temas tecnológico composto por</w:t>
      </w:r>
      <w:r w:rsidR="00FA6728" w:rsidRPr="0021174B">
        <w:rPr>
          <w:rFonts w:ascii="Arial" w:eastAsia="Nunito" w:hAnsi="Arial" w:cs="Arial"/>
          <w:color w:val="auto"/>
          <w:lang w:eastAsia="pt-BR"/>
        </w:rPr>
        <w:t xml:space="preserve"> sistemas,</w:t>
      </w:r>
      <w:r w:rsidR="00FA6728">
        <w:rPr>
          <w:rFonts w:ascii="Arial" w:eastAsia="Nunito" w:hAnsi="Arial" w:cs="Arial"/>
          <w:color w:val="auto"/>
          <w:lang w:eastAsia="pt-BR"/>
        </w:rPr>
        <w:t xml:space="preserve"> hardware, ativos de rede e serviços de nuvem que sustentam o ciclo de vida dos dados (coleta, processamento, armazenamento e descarte), garantindo a integridade, disponibilidade e confidencialidade das operações de tratamento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="00FA6728">
        <w:rPr>
          <w:rFonts w:ascii="Arial" w:eastAsia="Nunito" w:hAnsi="Arial" w:cs="Arial"/>
          <w:color w:val="auto"/>
          <w:lang w:eastAsia="pt-BR"/>
        </w:rPr>
        <w:t>;</w:t>
      </w:r>
    </w:p>
    <w:p w14:paraId="14BA755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>X – Programa de Governança em Privacidade: conjunto de medidas administrativas e técnicas voltadas à conformidade legal e à gestão de riscos relacionados à proteção de dados pessoais e privacidade;</w:t>
      </w:r>
    </w:p>
    <w:p w14:paraId="3A0668B9" w14:textId="3878EC3D" w:rsidR="00726768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XI – Recursos: conjunto de elementos humanos, materiais, tecnológicos e informacionais indispensáveis ao pleno desempenho das atribuições legais, institucionais e contratuais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compreendendo pessoas, competências, ativos, instalações, insumos e dados necessários à execução de suas atividades.</w:t>
      </w:r>
    </w:p>
    <w:p w14:paraId="2DB835D2" w14:textId="25549C8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III</w:t>
      </w:r>
    </w:p>
    <w:p w14:paraId="0EF58F16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RESPONSABILIDADES E ATRIBUIÇÕES</w:t>
      </w:r>
    </w:p>
    <w:p w14:paraId="7D7EF1A4" w14:textId="120BAC11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</w:t>
      </w:r>
      <w:r w:rsidR="00730CF8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7º São deveres e responsabilidades dos servidores, estagiários, fornecedores, prestadores de serviço e demais terceiros que, de qualquer forma, atuem em nome ou em benefício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:</w:t>
      </w:r>
    </w:p>
    <w:p w14:paraId="0A0918B1" w14:textId="64D4BBB9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Observar e aplicar as orientações, diretrizes e procedimentos estabelecidos pela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relativos à proteção de dados pessoais e à segurança da informação, mantendo-se atualizados por meio das capacitações, normativos e materiais institucionais disponibilizados;</w:t>
      </w:r>
    </w:p>
    <w:p w14:paraId="1A04F85F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Utilizar os sistemas, equipamentos e demais recursos tecnológicos de forma ética, responsável e em estrita conformidade com esta Política e com a legislação vigente;</w:t>
      </w:r>
    </w:p>
    <w:p w14:paraId="6A6723A0" w14:textId="5032A736" w:rsidR="00AB0DB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</w:t>
      </w:r>
      <w:r w:rsidR="00097FCA" w:rsidRPr="0021174B">
        <w:rPr>
          <w:rFonts w:ascii="Arial" w:eastAsia="Nunito" w:hAnsi="Arial" w:cs="Arial"/>
          <w:color w:val="auto"/>
          <w:lang w:eastAsia="pt-BR"/>
        </w:rPr>
        <w:t xml:space="preserve">Comunicar, de imediato, </w:t>
      </w:r>
      <w:proofErr w:type="gramStart"/>
      <w:r w:rsidR="00097FCA" w:rsidRPr="0021174B">
        <w:rPr>
          <w:rFonts w:ascii="Arial" w:eastAsia="Nunito" w:hAnsi="Arial" w:cs="Arial"/>
          <w:color w:val="auto"/>
          <w:lang w:eastAsia="pt-BR"/>
        </w:rPr>
        <w:t>ao(</w:t>
      </w:r>
      <w:proofErr w:type="gramEnd"/>
      <w:r w:rsidR="00097FCA" w:rsidRPr="0021174B">
        <w:rPr>
          <w:rFonts w:ascii="Arial" w:eastAsia="Nunito" w:hAnsi="Arial" w:cs="Arial"/>
          <w:color w:val="auto"/>
          <w:lang w:eastAsia="pt-BR"/>
        </w:rPr>
        <w:t xml:space="preserve">à) Encarregado(a) pelo Tratamento de Dados Pessoais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="00097FCA" w:rsidRPr="0021174B">
        <w:rPr>
          <w:rFonts w:ascii="Arial" w:eastAsia="Nunito" w:hAnsi="Arial" w:cs="Arial"/>
          <w:color w:val="auto"/>
          <w:lang w:eastAsia="pt-BR"/>
        </w:rPr>
        <w:t xml:space="preserve"> qualquer evento que configure, ou possa vir a configurar, incidente de segurança da informação, colaborando com as medidas corretivas e preventivas cabíveis.</w:t>
      </w:r>
      <w:r w:rsidR="00097FCA" w:rsidRPr="0021174B" w:rsidDel="00097FCA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7269FE54" w14:textId="402BC66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8º </w:t>
      </w:r>
      <w:r w:rsidRPr="0021174B">
        <w:rPr>
          <w:rFonts w:ascii="Arial" w:hAnsi="Arial" w:cs="Arial"/>
        </w:rPr>
        <w:t>Compete ao Comitê Gestor de Proteção de Dados Pessoais (CGPDP):</w:t>
      </w:r>
    </w:p>
    <w:p w14:paraId="674ECBA2" w14:textId="424597E3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Assegurar, em conjunto com o Núcleo de Informática e Informações (NII), o cumprimento e a permanente observância das diretrizes, normas e boas práticas relacionadas à segurança da informação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54E6EE13" w14:textId="00828A69" w:rsidR="00A36787" w:rsidRPr="0021174B" w:rsidRDefault="00A36787" w:rsidP="000B6D08">
      <w:pPr>
        <w:spacing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</w:t>
      </w:r>
      <w:r w:rsidR="00FA6728">
        <w:rPr>
          <w:rFonts w:ascii="Arial" w:eastAsia="Nunito" w:hAnsi="Arial" w:cs="Arial"/>
          <w:color w:val="auto"/>
          <w:lang w:eastAsia="pt-BR"/>
        </w:rPr>
        <w:t xml:space="preserve">  Institucionalizar a cultura de governança e proteção de dados na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="00FA6728">
        <w:rPr>
          <w:rFonts w:ascii="Arial" w:eastAsia="Nunito" w:hAnsi="Arial" w:cs="Arial"/>
          <w:color w:val="auto"/>
          <w:lang w:eastAsia="pt-BR"/>
        </w:rPr>
        <w:t xml:space="preserve">, mediante a implementação, monitoramento e atualização continua de normativas, diretrizes de segurança da informação e fluxos procedimentais, em articulação estratégica com </w:t>
      </w:r>
      <w:proofErr w:type="gramStart"/>
      <w:r w:rsidR="00FA6728">
        <w:rPr>
          <w:rFonts w:ascii="Arial" w:eastAsia="Nunito" w:hAnsi="Arial" w:cs="Arial"/>
          <w:color w:val="auto"/>
          <w:lang w:eastAsia="pt-BR"/>
        </w:rPr>
        <w:t>o(</w:t>
      </w:r>
      <w:proofErr w:type="gramEnd"/>
      <w:r w:rsidR="00FA6728">
        <w:rPr>
          <w:rFonts w:ascii="Arial" w:eastAsia="Nunito" w:hAnsi="Arial" w:cs="Arial"/>
          <w:color w:val="auto"/>
          <w:lang w:eastAsia="pt-BR"/>
        </w:rPr>
        <w:t>a) Encarregado(a) pelo Trat</w:t>
      </w:r>
      <w:r w:rsidR="00D502AB">
        <w:rPr>
          <w:rFonts w:ascii="Arial" w:eastAsia="Nunito" w:hAnsi="Arial" w:cs="Arial"/>
          <w:color w:val="auto"/>
          <w:lang w:eastAsia="pt-BR"/>
        </w:rPr>
        <w:t>a</w:t>
      </w:r>
      <w:r w:rsidR="00FA6728">
        <w:rPr>
          <w:rFonts w:ascii="Arial" w:eastAsia="Nunito" w:hAnsi="Arial" w:cs="Arial"/>
          <w:color w:val="auto"/>
          <w:lang w:eastAsia="pt-BR"/>
        </w:rPr>
        <w:t>mento de Dados Pessoais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3A484225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>III – Acompanhar, avaliar e propor medidas de resposta a incidentes de segurança da informação que envolvam dados pessoais, em articulação com o NII, podendo recomendar à Alta Administração a apuração de responsabilidades e a adoção das providências administrativas ou disciplinares cabíveis, observados o devido processo legal e as normas internas aplicáveis.</w:t>
      </w:r>
    </w:p>
    <w:p w14:paraId="011E46DC" w14:textId="2B049585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9º São atribuições </w:t>
      </w:r>
      <w:proofErr w:type="gramStart"/>
      <w:r w:rsidRPr="0021174B">
        <w:rPr>
          <w:rFonts w:ascii="Arial" w:eastAsia="Nunito" w:hAnsi="Arial" w:cs="Arial"/>
          <w:color w:val="auto"/>
          <w:lang w:eastAsia="pt-BR"/>
        </w:rPr>
        <w:t>do(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>a) Encarregado(a) pelo Tratamento de Dados Pessoais, no que se refere à Segurança da Informação:</w:t>
      </w:r>
    </w:p>
    <w:p w14:paraId="019108FE" w14:textId="69E8E2B4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Promover ações de sensibilização, orientação e capacitação voltadas aos gestores, servidores e demais, acerca da importância da proteção de dados pessoais e da observância das medidas de segurança da informação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3412AC0D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Receber, analisar e encaminhar às áreas competentes comunicações, notificações ou reclamações apresentadas por titulares de dados pessoais, especialmente aquelas que possam indicar a ocorrência, real ou potencial, de incidentes de segurança da informação;</w:t>
      </w:r>
    </w:p>
    <w:p w14:paraId="4B5F4167" w14:textId="264E06D2" w:rsidR="00A36787" w:rsidRPr="0021174B" w:rsidRDefault="00A36787" w:rsidP="002E77C7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Atuar como canal de interlocução entre 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os titulares de dados pessoais e a Agência Nacional de Proteção de Dados (ANPD), prestando as informações necessárias e colaborando na adoção das medidas corretivas e preventivas pertinentes.</w:t>
      </w:r>
    </w:p>
    <w:p w14:paraId="205CF356" w14:textId="77777777" w:rsidR="00A36787" w:rsidRPr="0021174B" w:rsidRDefault="00A36787" w:rsidP="74372E04">
      <w:pPr>
        <w:tabs>
          <w:tab w:val="left" w:pos="142"/>
        </w:tabs>
        <w:spacing w:before="240" w:after="240" w:line="360" w:lineRule="auto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10. Compete ao Núcleo de Informática e Informações (NII):</w:t>
      </w:r>
    </w:p>
    <w:p w14:paraId="28EFDD0C" w14:textId="1A6865F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Assegurar a conformidade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com as normas, diretrizes e metas de segurança da informação;</w:t>
      </w:r>
    </w:p>
    <w:p w14:paraId="14FFCEAF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Apoiar o </w:t>
      </w:r>
      <w:r w:rsidRPr="0021174B">
        <w:rPr>
          <w:rFonts w:ascii="Arial" w:hAnsi="Arial" w:cs="Arial"/>
        </w:rPr>
        <w:t>Comitê Gestor de Proteção de Dados Pessoais (CGPDP)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na mitigação de riscos relacionados à segurança da informação;</w:t>
      </w:r>
    </w:p>
    <w:p w14:paraId="34A8C154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 – Realizar a classificação das informações conforme critérios estabelecidos nesta Política;</w:t>
      </w:r>
    </w:p>
    <w:p w14:paraId="490D7E5E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 Manter e gerir o inventário dos ativos de informação, incluindo identificação de recursos e respectivos responsáveis;</w:t>
      </w:r>
    </w:p>
    <w:p w14:paraId="25B5C799" w14:textId="321D10C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 – Monitorar e corrigir falhas, vulnerabilidades técnicas e outros eventos que possam comprometer a segurança da informação, informando</w:t>
      </w:r>
      <w:r w:rsidR="002E77C7">
        <w:rPr>
          <w:rFonts w:ascii="Arial" w:eastAsia="Nunito" w:hAnsi="Arial" w:cs="Arial"/>
          <w:color w:val="auto"/>
          <w:lang w:eastAsia="pt-BR"/>
        </w:rPr>
        <w:t xml:space="preserve"> </w:t>
      </w:r>
      <w:proofErr w:type="gramStart"/>
      <w:r w:rsidRPr="0021174B">
        <w:rPr>
          <w:rFonts w:ascii="Arial" w:eastAsia="Nunito" w:hAnsi="Arial" w:cs="Arial"/>
          <w:color w:val="auto"/>
          <w:lang w:eastAsia="pt-BR"/>
        </w:rPr>
        <w:t>o(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>a) Encarregado(a) em situações que envolvam dados pessoais;</w:t>
      </w:r>
    </w:p>
    <w:p w14:paraId="49B6FE31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>VI – Garantir a transparência dos processos relacionados aos ativos de informação por meio do registro (logs) das atividades dos usuários;</w:t>
      </w:r>
    </w:p>
    <w:p w14:paraId="0C426DD4" w14:textId="267B2D7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VII – Controlar e gerenciar alterações realizadas nos ativos de informação, a fim de mitigar impactos negativos à segurança e integridade das operações da </w:t>
      </w:r>
      <w:r w:rsidR="002E77C7">
        <w:rPr>
          <w:rFonts w:ascii="Arial" w:eastAsia="Nunito" w:hAnsi="Arial" w:cs="Arial"/>
          <w:color w:val="auto"/>
          <w:lang w:eastAsia="pt-BR"/>
        </w:rPr>
        <w:t>SECRETARIA;</w:t>
      </w:r>
    </w:p>
    <w:p w14:paraId="6B7C1130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VIII – Adotar mecanismos e medidas adequadas de segurança para garantir a proteção dos ativos de informação, incluindo controle de acessos, backup, criptografia, gestão de senhas e políticas para compartilhamento de dados.</w:t>
      </w:r>
    </w:p>
    <w:p w14:paraId="11AC60F7" w14:textId="030842EF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IV</w:t>
      </w:r>
    </w:p>
    <w:p w14:paraId="1D10A765" w14:textId="361AC037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 xml:space="preserve">CLASSIFICAÇÃO E </w:t>
      </w:r>
      <w:r w:rsidR="00FA6728">
        <w:rPr>
          <w:rFonts w:ascii="Arial" w:eastAsia="Nunito" w:hAnsi="Arial" w:cs="Arial"/>
          <w:b/>
          <w:bCs/>
          <w:color w:val="auto"/>
          <w:lang w:eastAsia="pt-BR"/>
        </w:rPr>
        <w:t xml:space="preserve">GESTAO DE ATIVOS DE </w:t>
      </w:r>
      <w:r w:rsidRPr="0021174B">
        <w:rPr>
          <w:rFonts w:ascii="Arial" w:eastAsia="Nunito" w:hAnsi="Arial" w:cs="Arial"/>
          <w:b/>
          <w:bCs/>
          <w:color w:val="auto"/>
          <w:lang w:eastAsia="pt-BR"/>
        </w:rPr>
        <w:t>INFORMAÇÕES</w:t>
      </w:r>
    </w:p>
    <w:p w14:paraId="22F281FE" w14:textId="52379935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11.</w:t>
      </w:r>
      <w:r w:rsidR="00FA6728">
        <w:rPr>
          <w:rFonts w:ascii="Arial" w:eastAsia="Nunito" w:hAnsi="Arial" w:cs="Arial"/>
          <w:color w:val="auto"/>
          <w:lang w:eastAsia="pt-BR"/>
        </w:rPr>
        <w:t xml:space="preserve"> Os ativos de informação sob custodia da </w:t>
      </w:r>
      <w:r w:rsidR="002E77C7">
        <w:rPr>
          <w:rFonts w:ascii="Arial" w:eastAsia="Nunito" w:hAnsi="Arial" w:cs="Arial"/>
          <w:color w:val="auto"/>
          <w:lang w:eastAsia="pt-BR"/>
        </w:rPr>
        <w:t xml:space="preserve">SECRETARIA </w:t>
      </w:r>
      <w:r w:rsidR="00FA6728">
        <w:rPr>
          <w:rFonts w:ascii="Arial" w:eastAsia="Nunito" w:hAnsi="Arial" w:cs="Arial"/>
          <w:color w:val="auto"/>
          <w:lang w:eastAsia="pt-BR"/>
        </w:rPr>
        <w:t xml:space="preserve">são classificados de acordo com sua natureza, criticidade e o impacto de sua </w:t>
      </w:r>
      <w:r w:rsidR="00D502AB">
        <w:rPr>
          <w:rFonts w:ascii="Arial" w:eastAsia="Nunito" w:hAnsi="Arial" w:cs="Arial"/>
          <w:color w:val="auto"/>
          <w:lang w:eastAsia="pt-BR"/>
        </w:rPr>
        <w:t>indisponibilidade</w:t>
      </w:r>
      <w:r w:rsidR="00FA6728">
        <w:rPr>
          <w:rFonts w:ascii="Arial" w:eastAsia="Nunito" w:hAnsi="Arial" w:cs="Arial"/>
          <w:color w:val="auto"/>
          <w:lang w:eastAsia="pt-BR"/>
        </w:rPr>
        <w:t xml:space="preserve"> ou vazamento, observando-se as seguintes categorias</w:t>
      </w:r>
      <w:r w:rsidRPr="0021174B">
        <w:rPr>
          <w:rFonts w:ascii="Arial" w:eastAsia="Nunito" w:hAnsi="Arial" w:cs="Arial"/>
          <w:color w:val="auto"/>
          <w:lang w:eastAsia="pt-BR"/>
        </w:rPr>
        <w:t>:</w:t>
      </w:r>
    </w:p>
    <w:p w14:paraId="4C71BEDF" w14:textId="7373A82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 - Pública: informaç</w:t>
      </w:r>
      <w:r w:rsidR="002F20B3">
        <w:rPr>
          <w:rFonts w:ascii="Arial" w:eastAsia="Nunito" w:hAnsi="Arial" w:cs="Arial"/>
          <w:color w:val="auto"/>
          <w:lang w:eastAsia="pt-BR"/>
        </w:rPr>
        <w:t>ões de livre acesso e transparência ativa, destinadas ao controle social e ao atendimento do interesse p</w:t>
      </w:r>
      <w:r w:rsidR="007E4823">
        <w:rPr>
          <w:rFonts w:ascii="Arial" w:eastAsia="Nunito" w:hAnsi="Arial" w:cs="Arial"/>
          <w:color w:val="auto"/>
          <w:lang w:eastAsia="pt-BR"/>
        </w:rPr>
        <w:t>ú</w:t>
      </w:r>
      <w:r w:rsidR="002F20B3">
        <w:rPr>
          <w:rFonts w:ascii="Arial" w:eastAsia="Nunito" w:hAnsi="Arial" w:cs="Arial"/>
          <w:color w:val="auto"/>
          <w:lang w:eastAsia="pt-BR"/>
        </w:rPr>
        <w:t>blico, sem restrições de uso ou compartilhamento;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42B4436F" w14:textId="1A122ED1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- Pessoal: </w:t>
      </w:r>
      <w:r w:rsidR="002F20B3">
        <w:rPr>
          <w:rFonts w:ascii="Arial" w:eastAsia="Nunito" w:hAnsi="Arial" w:cs="Arial"/>
          <w:color w:val="auto"/>
          <w:lang w:eastAsia="pt-BR"/>
        </w:rPr>
        <w:t>informações que contenham dados de pessoa natural identificada ou identificável, exigindo controles específicos de privacidade, finalidade e proteção, nos termos do art. 5º, inciso I, da LGPD;</w:t>
      </w:r>
    </w:p>
    <w:p w14:paraId="188BCBAC" w14:textId="099872C9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</w:t>
      </w:r>
      <w:r w:rsidR="002F20B3">
        <w:rPr>
          <w:rFonts w:ascii="Arial" w:eastAsia="Nunito" w:hAnsi="Arial" w:cs="Arial"/>
          <w:color w:val="auto"/>
          <w:lang w:eastAsia="pt-BR"/>
        </w:rPr>
        <w:t>–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="002F20B3">
        <w:rPr>
          <w:rFonts w:ascii="Arial" w:eastAsia="Nunito" w:hAnsi="Arial" w:cs="Arial"/>
          <w:color w:val="auto"/>
          <w:lang w:eastAsia="pt-BR"/>
        </w:rPr>
        <w:t>Restrita (</w:t>
      </w:r>
      <w:proofErr w:type="gramStart"/>
      <w:r w:rsidR="002F20B3">
        <w:rPr>
          <w:rFonts w:ascii="Arial" w:eastAsia="Nunito" w:hAnsi="Arial" w:cs="Arial"/>
          <w:color w:val="auto"/>
          <w:lang w:eastAsia="pt-BR"/>
        </w:rPr>
        <w:t xml:space="preserve">ou </w:t>
      </w:r>
      <w:r w:rsidRPr="0021174B">
        <w:rPr>
          <w:rFonts w:ascii="Arial" w:eastAsia="Nunito" w:hAnsi="Arial" w:cs="Arial"/>
          <w:color w:val="auto"/>
          <w:lang w:eastAsia="pt-BR"/>
        </w:rPr>
        <w:t>Confidencial</w:t>
      </w:r>
      <w:proofErr w:type="gramEnd"/>
      <w:r w:rsidR="002F20B3">
        <w:rPr>
          <w:rFonts w:ascii="Arial" w:eastAsia="Nunito" w:hAnsi="Arial" w:cs="Arial"/>
          <w:color w:val="auto"/>
          <w:lang w:eastAsia="pt-BR"/>
        </w:rPr>
        <w:t>)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: </w:t>
      </w:r>
      <w:r w:rsidR="002F20B3">
        <w:rPr>
          <w:rFonts w:ascii="Arial" w:eastAsia="Nunito" w:hAnsi="Arial" w:cs="Arial"/>
          <w:color w:val="auto"/>
          <w:lang w:eastAsia="pt-BR"/>
        </w:rPr>
        <w:t xml:space="preserve">informações de circulação interna vinculadas à gestão institucional, cujos ativos possuem valor operacional ou estratégico e devem ser protegidos contra acesso não autorizados para preservar a eficiência administrativa; </w:t>
      </w:r>
    </w:p>
    <w:p w14:paraId="461150DD" w14:textId="7D79A80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IV - Sigilosa: </w:t>
      </w:r>
      <w:r w:rsidR="002F20B3">
        <w:rPr>
          <w:rFonts w:ascii="Arial" w:eastAsia="Nunito" w:hAnsi="Arial" w:cs="Arial"/>
          <w:color w:val="auto"/>
          <w:lang w:eastAsia="pt-BR"/>
        </w:rPr>
        <w:t>informações sujeitas a restrição legal de acesso prev</w:t>
      </w:r>
      <w:bookmarkStart w:id="0" w:name="_GoBack"/>
      <w:bookmarkEnd w:id="0"/>
      <w:r w:rsidR="002F20B3">
        <w:rPr>
          <w:rFonts w:ascii="Arial" w:eastAsia="Nunito" w:hAnsi="Arial" w:cs="Arial"/>
          <w:color w:val="auto"/>
          <w:lang w:eastAsia="pt-BR"/>
        </w:rPr>
        <w:t>isto na LAI (Lei Federa nº 12.527 de 18 de novembro de 2011), que abrange segredo de justiça, sigilo fiscal ou bancário, cuja exposição indevida possa comprometer a segurança do Estado, da sociedade ou investigações em curso</w:t>
      </w:r>
      <w:r w:rsidR="00E72B48">
        <w:rPr>
          <w:rFonts w:ascii="Arial" w:eastAsia="Nunito" w:hAnsi="Arial" w:cs="Arial"/>
          <w:color w:val="auto"/>
          <w:lang w:eastAsia="pt-BR"/>
        </w:rPr>
        <w:t>;</w:t>
      </w:r>
    </w:p>
    <w:p w14:paraId="2157FDC9" w14:textId="3F3009B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12. O acesso </w:t>
      </w:r>
      <w:r w:rsidR="002F20B3">
        <w:rPr>
          <w:rFonts w:ascii="Arial" w:eastAsia="Nunito" w:hAnsi="Arial" w:cs="Arial"/>
          <w:color w:val="auto"/>
          <w:lang w:eastAsia="pt-BR"/>
        </w:rPr>
        <w:t xml:space="preserve">aos ativos de informação fundamenta-se nos princípios </w:t>
      </w:r>
      <w:r w:rsidR="002F20B3" w:rsidRPr="00276701">
        <w:rPr>
          <w:rFonts w:ascii="Arial" w:eastAsia="Nunito" w:hAnsi="Arial" w:cs="Arial"/>
          <w:color w:val="auto"/>
          <w:lang w:eastAsia="pt-BR"/>
        </w:rPr>
        <w:t xml:space="preserve">de </w:t>
      </w:r>
      <w:r w:rsidR="002F20B3" w:rsidRPr="002E77C7">
        <w:rPr>
          <w:rFonts w:ascii="Arial" w:eastAsia="Nunito" w:hAnsi="Arial" w:cs="Arial"/>
          <w:color w:val="auto"/>
          <w:lang w:eastAsia="pt-BR"/>
        </w:rPr>
        <w:t xml:space="preserve">menor privilegio </w:t>
      </w:r>
      <w:r w:rsidR="002F20B3" w:rsidRPr="00276701">
        <w:rPr>
          <w:rFonts w:ascii="Arial" w:eastAsia="Nunito" w:hAnsi="Arial" w:cs="Arial"/>
          <w:color w:val="auto"/>
          <w:lang w:eastAsia="pt-BR"/>
        </w:rPr>
        <w:t xml:space="preserve">e da </w:t>
      </w:r>
      <w:r w:rsidR="002F20B3" w:rsidRPr="002E77C7">
        <w:rPr>
          <w:rFonts w:ascii="Arial" w:eastAsia="Nunito" w:hAnsi="Arial" w:cs="Arial"/>
          <w:color w:val="auto"/>
          <w:lang w:eastAsia="pt-BR"/>
        </w:rPr>
        <w:t xml:space="preserve">necessidade de conhecer </w:t>
      </w:r>
      <w:r w:rsidR="00574064" w:rsidRPr="002E77C7">
        <w:rPr>
          <w:rFonts w:ascii="Arial" w:eastAsia="Nunito" w:hAnsi="Arial" w:cs="Arial"/>
          <w:color w:val="auto"/>
          <w:lang w:eastAsia="pt-BR"/>
        </w:rPr>
        <w:t>(</w:t>
      </w:r>
      <w:proofErr w:type="spellStart"/>
      <w:r w:rsidR="00574064" w:rsidRPr="002E77C7">
        <w:rPr>
          <w:rFonts w:ascii="Arial" w:eastAsia="Nunito" w:hAnsi="Arial" w:cs="Arial"/>
          <w:i/>
          <w:color w:val="auto"/>
          <w:lang w:eastAsia="pt-BR"/>
        </w:rPr>
        <w:t>need</w:t>
      </w:r>
      <w:proofErr w:type="spellEnd"/>
      <w:r w:rsidR="00574064" w:rsidRPr="002E77C7">
        <w:rPr>
          <w:rFonts w:ascii="Arial" w:eastAsia="Nunito" w:hAnsi="Arial" w:cs="Arial"/>
          <w:i/>
          <w:color w:val="auto"/>
          <w:lang w:eastAsia="pt-BR"/>
        </w:rPr>
        <w:t xml:space="preserve"> </w:t>
      </w:r>
      <w:proofErr w:type="spellStart"/>
      <w:r w:rsidR="00574064" w:rsidRPr="002E77C7">
        <w:rPr>
          <w:rFonts w:ascii="Arial" w:eastAsia="Nunito" w:hAnsi="Arial" w:cs="Arial"/>
          <w:i/>
          <w:color w:val="auto"/>
          <w:lang w:eastAsia="pt-BR"/>
        </w:rPr>
        <w:t>to</w:t>
      </w:r>
      <w:proofErr w:type="spellEnd"/>
      <w:r w:rsidR="00574064" w:rsidRPr="002E77C7">
        <w:rPr>
          <w:rFonts w:ascii="Arial" w:eastAsia="Nunito" w:hAnsi="Arial" w:cs="Arial"/>
          <w:i/>
          <w:color w:val="auto"/>
          <w:lang w:eastAsia="pt-BR"/>
        </w:rPr>
        <w:t xml:space="preserve"> </w:t>
      </w:r>
      <w:proofErr w:type="spellStart"/>
      <w:r w:rsidR="00574064" w:rsidRPr="002E77C7">
        <w:rPr>
          <w:rFonts w:ascii="Arial" w:eastAsia="Nunito" w:hAnsi="Arial" w:cs="Arial"/>
          <w:i/>
          <w:color w:val="auto"/>
          <w:lang w:eastAsia="pt-BR"/>
        </w:rPr>
        <w:t>know</w:t>
      </w:r>
      <w:proofErr w:type="spellEnd"/>
      <w:r w:rsidR="00574064" w:rsidRPr="002E77C7">
        <w:rPr>
          <w:rFonts w:ascii="Arial" w:eastAsia="Nunito" w:hAnsi="Arial" w:cs="Arial"/>
          <w:color w:val="auto"/>
          <w:lang w:eastAsia="pt-BR"/>
        </w:rPr>
        <w:t>),</w:t>
      </w:r>
      <w:r w:rsidR="00574064">
        <w:rPr>
          <w:rFonts w:ascii="Arial" w:eastAsia="Nunito" w:hAnsi="Arial" w:cs="Arial"/>
          <w:b/>
          <w:color w:val="auto"/>
          <w:lang w:eastAsia="pt-BR"/>
        </w:rPr>
        <w:t xml:space="preserve"> </w:t>
      </w:r>
      <w:r w:rsidR="00574064">
        <w:rPr>
          <w:rFonts w:ascii="Arial" w:eastAsia="Nunito" w:hAnsi="Arial" w:cs="Arial"/>
          <w:color w:val="auto"/>
          <w:lang w:eastAsia="pt-BR"/>
        </w:rPr>
        <w:t>observando os seguintes critérios</w:t>
      </w:r>
      <w:r w:rsidRPr="0021174B">
        <w:rPr>
          <w:rFonts w:ascii="Arial" w:eastAsia="Nunito" w:hAnsi="Arial" w:cs="Arial"/>
          <w:color w:val="auto"/>
          <w:lang w:eastAsia="pt-BR"/>
        </w:rPr>
        <w:t>:</w:t>
      </w:r>
    </w:p>
    <w:p w14:paraId="47AFD725" w14:textId="4AEDCD86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 xml:space="preserve">I – Para informações públicas, o acesso é livre e irrestrito, garantido </w:t>
      </w:r>
      <w:r w:rsidR="00574064">
        <w:rPr>
          <w:rFonts w:ascii="Arial" w:eastAsia="Nunito" w:hAnsi="Arial" w:cs="Arial"/>
          <w:color w:val="auto"/>
          <w:lang w:eastAsia="pt-BR"/>
        </w:rPr>
        <w:t>por meio de canai</w:t>
      </w:r>
      <w:r w:rsidR="00D502AB">
        <w:rPr>
          <w:rFonts w:ascii="Arial" w:eastAsia="Nunito" w:hAnsi="Arial" w:cs="Arial"/>
          <w:color w:val="auto"/>
          <w:lang w:eastAsia="pt-BR"/>
        </w:rPr>
        <w:t>s</w:t>
      </w:r>
      <w:r w:rsidR="00574064">
        <w:rPr>
          <w:rFonts w:ascii="Arial" w:eastAsia="Nunito" w:hAnsi="Arial" w:cs="Arial"/>
          <w:color w:val="auto"/>
          <w:lang w:eastAsia="pt-BR"/>
        </w:rPr>
        <w:t xml:space="preserve"> oficiais, visando a máxima divulgação e a facilidade de reutilização dos dados pela sociedade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3FDD7916" w14:textId="3FCBD433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Para informações pessoais, o acesso </w:t>
      </w:r>
      <w:r w:rsidR="00574064">
        <w:rPr>
          <w:rFonts w:ascii="Arial" w:eastAsia="Nunito" w:hAnsi="Arial" w:cs="Arial"/>
          <w:color w:val="auto"/>
          <w:lang w:eastAsia="pt-BR"/>
        </w:rPr>
        <w:t xml:space="preserve">vinculado à </w:t>
      </w:r>
      <w:r w:rsidR="00574064" w:rsidRPr="002E77C7">
        <w:rPr>
          <w:rFonts w:ascii="Arial" w:eastAsia="Nunito" w:hAnsi="Arial" w:cs="Arial"/>
          <w:color w:val="auto"/>
          <w:lang w:eastAsia="pt-BR"/>
        </w:rPr>
        <w:t>finalidade legitima</w:t>
      </w:r>
      <w:r w:rsidR="00574064">
        <w:rPr>
          <w:rFonts w:ascii="Arial" w:eastAsia="Nunito" w:hAnsi="Arial" w:cs="Arial"/>
          <w:color w:val="auto"/>
          <w:lang w:eastAsia="pt-BR"/>
        </w:rPr>
        <w:t xml:space="preserve"> e à base legal correspondente, garantindo-se ao titula</w:t>
      </w:r>
      <w:r w:rsidR="00D502AB">
        <w:rPr>
          <w:rFonts w:ascii="Arial" w:eastAsia="Nunito" w:hAnsi="Arial" w:cs="Arial"/>
          <w:color w:val="auto"/>
          <w:lang w:eastAsia="pt-BR"/>
        </w:rPr>
        <w:t>r</w:t>
      </w:r>
      <w:r w:rsidR="00574064">
        <w:rPr>
          <w:rFonts w:ascii="Arial" w:eastAsia="Nunito" w:hAnsi="Arial" w:cs="Arial"/>
          <w:color w:val="auto"/>
          <w:lang w:eastAsia="pt-BR"/>
        </w:rPr>
        <w:t xml:space="preserve"> a autodeterminação informativa e a transparência sobre o tratamento, conforme o Inventário de Operações de Tratamento de Dados Pessoais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="00574064">
        <w:rPr>
          <w:rFonts w:ascii="Arial" w:eastAsia="Nunito" w:hAnsi="Arial" w:cs="Arial"/>
          <w:color w:val="auto"/>
          <w:lang w:eastAsia="pt-BR"/>
        </w:rPr>
        <w:t>;</w:t>
      </w:r>
    </w:p>
    <w:p w14:paraId="70662560" w14:textId="2FBDBADF" w:rsidR="00276701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Para informações </w:t>
      </w:r>
      <w:r w:rsidR="00574064">
        <w:rPr>
          <w:rFonts w:ascii="Arial" w:eastAsia="Nunito" w:hAnsi="Arial" w:cs="Arial"/>
          <w:color w:val="auto"/>
          <w:lang w:eastAsia="pt-BR"/>
        </w:rPr>
        <w:t>restritas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, </w:t>
      </w:r>
      <w:r w:rsidR="00E72B48">
        <w:rPr>
          <w:rFonts w:ascii="Arial" w:eastAsia="Nunito" w:hAnsi="Arial" w:cs="Arial"/>
          <w:color w:val="auto"/>
          <w:lang w:eastAsia="pt-BR"/>
        </w:rPr>
        <w:t>o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acesso </w:t>
      </w:r>
      <w:r w:rsidR="00574064">
        <w:rPr>
          <w:rFonts w:ascii="Arial" w:eastAsia="Nunito" w:hAnsi="Arial" w:cs="Arial"/>
          <w:color w:val="auto"/>
          <w:lang w:eastAsia="pt-BR"/>
        </w:rPr>
        <w:t xml:space="preserve">condicionado à </w:t>
      </w:r>
      <w:r w:rsidR="007E4823">
        <w:rPr>
          <w:rFonts w:ascii="Arial" w:eastAsia="Nunito" w:hAnsi="Arial" w:cs="Arial"/>
          <w:color w:val="auto"/>
          <w:lang w:eastAsia="pt-BR"/>
        </w:rPr>
        <w:t>atribuição funcional do servidor ou colaborador, mediante perfis de acesso auditáveis e autorização da autoridade competente da área gestora do dado</w:t>
      </w:r>
      <w:r w:rsidR="00E72B48">
        <w:rPr>
          <w:rFonts w:ascii="Arial" w:eastAsia="Nunito" w:hAnsi="Arial" w:cs="Arial"/>
          <w:color w:val="auto"/>
          <w:lang w:eastAsia="pt-BR"/>
        </w:rPr>
        <w:t>;</w:t>
      </w:r>
      <w:r w:rsidR="00E72B48" w:rsidRPr="0021174B" w:rsidDel="00E72B48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479527E5" w14:textId="1CB6D43B" w:rsidR="00276701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IV – Para informações sigilosas, o acesso </w:t>
      </w:r>
      <w:r w:rsidR="007E4823">
        <w:rPr>
          <w:rFonts w:ascii="Arial" w:eastAsia="Nunito" w:hAnsi="Arial" w:cs="Arial"/>
          <w:color w:val="auto"/>
          <w:lang w:eastAsia="pt-BR"/>
        </w:rPr>
        <w:t xml:space="preserve">exclusivo a agentes públicos expressamente credenciados e autorizados, mediante formalização de Termo de Confidencialidade e observância rigorosa dos prazos e protocolos de segurança previsto na </w:t>
      </w:r>
      <w:r w:rsidRPr="0021174B">
        <w:rPr>
          <w:rFonts w:ascii="Arial" w:eastAsia="Nunito" w:hAnsi="Arial" w:cs="Arial"/>
          <w:color w:val="auto"/>
          <w:lang w:eastAsia="pt-BR"/>
        </w:rPr>
        <w:t>Lei Federal nº 12.527/2011 e demais normas correlatas</w:t>
      </w:r>
      <w:r w:rsidR="00C3020F" w:rsidRPr="0021174B">
        <w:rPr>
          <w:rFonts w:ascii="Arial" w:eastAsia="Nunito" w:hAnsi="Arial" w:cs="Arial"/>
          <w:color w:val="auto"/>
          <w:lang w:eastAsia="pt-BR"/>
        </w:rPr>
        <w:t>.</w:t>
      </w:r>
    </w:p>
    <w:p w14:paraId="0072E98C" w14:textId="2CF89F65" w:rsidR="00A36787" w:rsidRPr="0021174B" w:rsidRDefault="00A36787" w:rsidP="002E77C7">
      <w:pPr>
        <w:tabs>
          <w:tab w:val="left" w:pos="142"/>
        </w:tabs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br/>
      </w: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V</w:t>
      </w:r>
    </w:p>
    <w:p w14:paraId="53763E0E" w14:textId="77777777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SEGURANÇA FÍSICA</w:t>
      </w:r>
    </w:p>
    <w:p w14:paraId="7A3780A4" w14:textId="5907B5D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13. Os acessos às instalações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que contenham Ativos de Informação, compreendendo, entre outros, salas, armários, cofres e arquivos, deverá observar procedimentos adequados de controle físico, de acordo com o grau de criticidade, a natureza das informações armazenadas e as circunstâncias do armazenamento.</w:t>
      </w:r>
    </w:p>
    <w:p w14:paraId="3E4F0BE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1º O acesso físico a tais ambientes será restrito aos servidores diretamente responsáveis pela gestão, guarda ou manutenção dos respectivos ativos de informação.</w:t>
      </w:r>
    </w:p>
    <w:p w14:paraId="7988DF0E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2º Constituem exemplos de procedimentos de controle físico:</w:t>
      </w:r>
    </w:p>
    <w:p w14:paraId="12E20E21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 – Utilização de fechaduras e chaves controladas;</w:t>
      </w:r>
    </w:p>
    <w:p w14:paraId="0544CD27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Sistemas de alarme;</w:t>
      </w:r>
    </w:p>
    <w:p w14:paraId="3B7EF762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 – Monitoramento por circuito fechado de televisão (CFTV);</w:t>
      </w:r>
    </w:p>
    <w:p w14:paraId="10E53682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 Registro e controle de acessos por meio de sistemas manuais ou eletrônicos.</w:t>
      </w:r>
    </w:p>
    <w:p w14:paraId="4468CCC7" w14:textId="2D694760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 xml:space="preserve">§ 3º Em caso de necessidade justificada de ingresso de terceiros em áreas que contenham os ativos de informação, o acesso deverá ser previamente autorizado e acompanhado por servidor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sendo obrigatória a observância integral das normas internas de segurança da informação pelo visitante.</w:t>
      </w:r>
    </w:p>
    <w:p w14:paraId="17D09418" w14:textId="77777777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VI</w:t>
      </w:r>
    </w:p>
    <w:p w14:paraId="37CE2B52" w14:textId="732607A4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SEGURANÇA DAS INFORMAÇÕES, EQUIPAMENTOS E CONTROLE DE ACESSOS</w:t>
      </w:r>
    </w:p>
    <w:p w14:paraId="7B60B104" w14:textId="351B4EDA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14. </w:t>
      </w:r>
      <w:r w:rsidRPr="0021174B">
        <w:rPr>
          <w:rFonts w:ascii="Arial" w:eastAsia="Nunito" w:hAnsi="Arial" w:cs="Arial"/>
        </w:rPr>
        <w:t xml:space="preserve">As informações digitais produzidas pelos servidores no exercício de suas atribuições funcionais constituem propriedade exclusiva da </w:t>
      </w:r>
      <w:r w:rsidR="002E77C7">
        <w:rPr>
          <w:rFonts w:ascii="Arial" w:eastAsia="Nunito" w:hAnsi="Arial" w:cs="Arial"/>
        </w:rPr>
        <w:t>SECRETARIA</w:t>
      </w:r>
      <w:r w:rsidRPr="0021174B">
        <w:rPr>
          <w:rFonts w:ascii="Arial" w:eastAsia="Nunito" w:hAnsi="Arial" w:cs="Arial"/>
        </w:rPr>
        <w:t>, sendo vedada sua utilização para fins particulares ou alheios ao interesse público.</w:t>
      </w:r>
    </w:p>
    <w:p w14:paraId="4773EA8D" w14:textId="73ACD27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 1º 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reserva-se o direito de realizar auditorias, inspeções ou investigações em equipamentos institucionais, a qualquer tempo, com ou sem aviso prévio, observados os princípios da razoabilidade, proporcionalidade e finalidade</w:t>
      </w:r>
      <w:r w:rsidR="009C648E" w:rsidRPr="0021174B">
        <w:rPr>
          <w:rFonts w:ascii="Arial" w:hAnsi="Arial" w:cs="Arial"/>
        </w:rPr>
        <w:t xml:space="preserve"> </w:t>
      </w:r>
      <w:r w:rsidR="00C35816" w:rsidRPr="0021174B">
        <w:rPr>
          <w:rFonts w:ascii="Arial" w:eastAsia="Nunito" w:hAnsi="Arial" w:cs="Arial"/>
          <w:color w:val="auto"/>
          <w:lang w:eastAsia="pt-BR"/>
        </w:rPr>
        <w:t>e estrita vinculação à proteção dos interesses institucionais.</w:t>
      </w:r>
    </w:p>
    <w:p w14:paraId="44FA060E" w14:textId="13E9C19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 2º </w:t>
      </w:r>
      <w:r w:rsidRPr="0021174B">
        <w:rPr>
          <w:rFonts w:ascii="Arial" w:eastAsia="Nunito" w:hAnsi="Arial" w:cs="Arial"/>
        </w:rPr>
        <w:t xml:space="preserve">Todos os equipamentos eletrônicos institucionais deverão ser devidamente identificados e designados </w:t>
      </w:r>
      <w:r w:rsidR="00CF0A11">
        <w:rPr>
          <w:rFonts w:ascii="Arial" w:eastAsia="Nunito" w:hAnsi="Arial" w:cs="Arial"/>
        </w:rPr>
        <w:t xml:space="preserve">aos respectivos setores </w:t>
      </w:r>
      <w:r w:rsidRPr="00CF0A11">
        <w:rPr>
          <w:rFonts w:ascii="Arial" w:eastAsia="Nunito" w:hAnsi="Arial" w:cs="Arial"/>
        </w:rPr>
        <w:t>responsáveis</w:t>
      </w:r>
      <w:r w:rsidRPr="0021174B">
        <w:rPr>
          <w:rFonts w:ascii="Arial" w:eastAsia="Nunito" w:hAnsi="Arial" w:cs="Arial"/>
        </w:rPr>
        <w:t xml:space="preserve"> por sua utilização, os quais responderão pela preservação do bem e pela observância das diretrizes de uso estabelecidas pela instituição.</w:t>
      </w:r>
    </w:p>
    <w:p w14:paraId="46C710F7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3º As estações de trabalho, incluindo os dispositivos móveis, deverão:</w:t>
      </w:r>
    </w:p>
    <w:p w14:paraId="5DE2B150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Estar </w:t>
      </w:r>
      <w:r w:rsidRPr="0021174B">
        <w:rPr>
          <w:rFonts w:ascii="Arial" w:eastAsia="Nunito" w:hAnsi="Arial" w:cs="Arial"/>
        </w:rPr>
        <w:t xml:space="preserve">devidamente ajustadas e </w:t>
      </w:r>
      <w:r w:rsidRPr="0021174B">
        <w:rPr>
          <w:rFonts w:ascii="Arial" w:eastAsia="Nunito" w:hAnsi="Arial" w:cs="Arial"/>
          <w:color w:val="auto"/>
          <w:lang w:eastAsia="pt-BR"/>
        </w:rPr>
        <w:t>configuradas com os recursos físicos e lógicos adequados ao perfil e nível de acesso do usuário;</w:t>
      </w:r>
    </w:p>
    <w:p w14:paraId="5CB9453E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</w:t>
      </w:r>
      <w:r w:rsidRPr="0021174B">
        <w:rPr>
          <w:rFonts w:ascii="Arial" w:eastAsia="Nunito" w:hAnsi="Arial" w:cs="Arial"/>
        </w:rPr>
        <w:t>Possuir mecanismos de bloqueio automático de tela e senhas de acesso seguras, de modo a prevenir acessos não autorizados em caso de perda, furto ou períodos de inatividade.</w:t>
      </w:r>
    </w:p>
    <w:p w14:paraId="4AA24D0A" w14:textId="481408AF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 4º Os dispositivos eletrônicos cedidos deverão ser utilizados exclusivamente para o desempenho das atividades institucionais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sendo seu uso pessoal e intransferível.</w:t>
      </w:r>
    </w:p>
    <w:p w14:paraId="4F725997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5º No ato de devolução do equipamento, deverá ser verificada sua integridade física e funcional, devendo o bem ser restituído nas mesmas condições em que foi entregue, ressalvado o desgaste natural decorrente do uso regular.</w:t>
      </w:r>
    </w:p>
    <w:p w14:paraId="70E3D157" w14:textId="38783CB9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000000" w:themeColor="text1"/>
          <w:lang w:eastAsia="pt-BR"/>
        </w:rPr>
        <w:lastRenderedPageBreak/>
        <w:t xml:space="preserve">Art. 15. As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credenciais de acesso aos sistemas e recursos tecnológicos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são pessoais e intransferíveis, devendo ser protegidas e mantidas sob sigilo pelo respectivo usuário. </w:t>
      </w:r>
    </w:p>
    <w:p w14:paraId="6EE2EE7D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000000" w:themeColor="text1"/>
          <w:lang w:eastAsia="pt-BR"/>
        </w:rPr>
      </w:pPr>
      <w:r w:rsidRPr="0021174B">
        <w:rPr>
          <w:rFonts w:ascii="Arial" w:hAnsi="Arial" w:cs="Arial"/>
          <w:color w:val="000000" w:themeColor="text1"/>
        </w:rPr>
        <w:t>§ 1º As seguintes diretrizes devem ser observadas pelos usuários:</w:t>
      </w:r>
    </w:p>
    <w:p w14:paraId="12E4233B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</w:t>
      </w:r>
      <w:r w:rsidRPr="0021174B">
        <w:rPr>
          <w:rFonts w:ascii="Arial" w:eastAsia="Nunito" w:hAnsi="Arial" w:cs="Arial"/>
        </w:rPr>
        <w:t>Senhas que tenham sido comprometidas ou sobre as quais haja suspeita de exposição devem ser imediatamente alteradas pelo usuário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; </w:t>
      </w:r>
    </w:p>
    <w:p w14:paraId="55283E9D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</w:t>
      </w:r>
      <w:r w:rsidRPr="0021174B">
        <w:rPr>
          <w:rFonts w:ascii="Arial" w:eastAsia="Nunito" w:hAnsi="Arial" w:cs="Arial"/>
        </w:rPr>
        <w:t>O procedimento para esquecimento de senhas exige solicitação formal, resultando no fornecimento de uma senha temporária por meio de canal institucional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; </w:t>
      </w:r>
    </w:p>
    <w:p w14:paraId="03F6DF03" w14:textId="09B541D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</w:t>
      </w:r>
      <w:r w:rsidR="00CF0A11">
        <w:rPr>
          <w:rFonts w:ascii="Arial" w:eastAsia="Nunito" w:hAnsi="Arial" w:cs="Arial"/>
          <w:color w:val="auto"/>
          <w:lang w:eastAsia="pt-BR"/>
        </w:rPr>
        <w:t>Solicitar ao NII a</w:t>
      </w:r>
      <w:r w:rsidRPr="0021174B">
        <w:rPr>
          <w:rFonts w:ascii="Arial" w:eastAsia="Nunito" w:hAnsi="Arial" w:cs="Arial"/>
        </w:rPr>
        <w:t xml:space="preserve"> criação, modificação de permissões ou redefinição de senhas em sistemas deve ser formalmente solicitada pelo responsável da área demandante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; </w:t>
      </w:r>
    </w:p>
    <w:p w14:paraId="30D61EA1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IV – </w:t>
      </w:r>
      <w:r w:rsidRPr="0021174B">
        <w:rPr>
          <w:rFonts w:ascii="Arial" w:eastAsia="Nunito" w:hAnsi="Arial" w:cs="Arial"/>
        </w:rPr>
        <w:t>Senhas provisórias devem ser obrigatoriamente alteradas no primeiro acesso subsequente à sua emissão</w:t>
      </w:r>
      <w:r w:rsidRPr="0021174B">
        <w:rPr>
          <w:rFonts w:ascii="Arial" w:eastAsia="Nunito" w:hAnsi="Arial" w:cs="Arial"/>
          <w:color w:val="auto"/>
          <w:lang w:eastAsia="pt-BR"/>
        </w:rPr>
        <w:t>.</w:t>
      </w:r>
    </w:p>
    <w:p w14:paraId="2161C43B" w14:textId="28F8E15A" w:rsidR="00A36787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21174B">
        <w:rPr>
          <w:rFonts w:ascii="Arial" w:hAnsi="Arial" w:cs="Arial"/>
          <w:color w:val="000000" w:themeColor="text1"/>
        </w:rPr>
        <w:t>§2º O uso indevido, o compartilhamento ou a negligência na guarda dessas credenciais constitui grave infração de segurança da informação e poderá ensejar responsabilização administrativa, civil e penal, conforme o caso.</w:t>
      </w:r>
    </w:p>
    <w:p w14:paraId="6EE9FC14" w14:textId="09AC53A4" w:rsidR="00CF0A11" w:rsidRPr="0021174B" w:rsidRDefault="00CF0A11" w:rsidP="00BC5505">
      <w:pPr>
        <w:tabs>
          <w:tab w:val="left" w:pos="142"/>
        </w:tabs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§3º Em casos excepcionais, poderá ser utilizada a mesma credencial para diversos usuários, devendo esta circunstância ser devidamente registrada pelo setor, relacionando os usuários autorizados</w:t>
      </w:r>
      <w:r w:rsidR="00E72B48">
        <w:rPr>
          <w:rFonts w:ascii="Arial" w:hAnsi="Arial" w:cs="Arial"/>
          <w:color w:val="000000" w:themeColor="text1"/>
        </w:rPr>
        <w:t>.</w:t>
      </w:r>
    </w:p>
    <w:p w14:paraId="3EB1D8AF" w14:textId="77BE456B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16. </w:t>
      </w:r>
      <w:r w:rsidRPr="0021174B">
        <w:rPr>
          <w:rFonts w:ascii="Arial" w:eastAsia="Nunito" w:hAnsi="Arial" w:cs="Arial"/>
        </w:rPr>
        <w:t xml:space="preserve">Para assegurar a proteção das informações e dos ativos da </w:t>
      </w:r>
      <w:r w:rsidR="002E77C7">
        <w:rPr>
          <w:rFonts w:ascii="Arial" w:eastAsia="Nunito" w:hAnsi="Arial" w:cs="Arial"/>
        </w:rPr>
        <w:t>SECRETARIA</w:t>
      </w:r>
      <w:r w:rsidRPr="0021174B">
        <w:rPr>
          <w:rFonts w:ascii="Arial" w:eastAsia="Nunito" w:hAnsi="Arial" w:cs="Arial"/>
        </w:rPr>
        <w:t>, as senhas devem atender aos seguintes critérios de robustez:</w:t>
      </w:r>
    </w:p>
    <w:p w14:paraId="47D295D4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</w:t>
      </w:r>
      <w:r w:rsidRPr="0021174B">
        <w:rPr>
          <w:rFonts w:ascii="Arial" w:eastAsia="Nunito" w:hAnsi="Arial" w:cs="Arial"/>
        </w:rPr>
        <w:t>Conter, no mínimo, uma letra maiúscula, uma letra minúscula, um número e um caractere especial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74CAC133" w14:textId="38BDA371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</w:t>
      </w:r>
      <w:r w:rsidR="00C02D5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Conter, pelo menos, 10 (dez) caracteres;</w:t>
      </w:r>
    </w:p>
    <w:p w14:paraId="2162C3E8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</w:t>
      </w:r>
      <w:r w:rsidRPr="0021174B">
        <w:rPr>
          <w:rFonts w:ascii="Arial" w:eastAsia="Nunito" w:hAnsi="Arial" w:cs="Arial"/>
        </w:rPr>
        <w:t>Evitar o uso de informações pessoais do próprio usuário ou de terceiros, tais como nomes, datas, documentos, endereços ou outras informações de fácil associação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; </w:t>
      </w:r>
    </w:p>
    <w:p w14:paraId="650250D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 Não utilizar sequências previsíveis (</w:t>
      </w:r>
      <w:proofErr w:type="spellStart"/>
      <w:r w:rsidRPr="0021174B">
        <w:rPr>
          <w:rFonts w:ascii="Arial" w:eastAsia="Nunito" w:hAnsi="Arial" w:cs="Arial"/>
          <w:color w:val="auto"/>
          <w:lang w:eastAsia="pt-BR"/>
        </w:rPr>
        <w:t>ex</w:t>
      </w:r>
      <w:proofErr w:type="spellEnd"/>
      <w:r w:rsidRPr="0021174B">
        <w:rPr>
          <w:rFonts w:ascii="Arial" w:eastAsia="Nunito" w:hAnsi="Arial" w:cs="Arial"/>
          <w:color w:val="auto"/>
          <w:lang w:eastAsia="pt-BR"/>
        </w:rPr>
        <w:t xml:space="preserve">: 123456, </w:t>
      </w:r>
      <w:proofErr w:type="spellStart"/>
      <w:r w:rsidRPr="0021174B">
        <w:rPr>
          <w:rFonts w:ascii="Arial" w:eastAsia="Nunito" w:hAnsi="Arial" w:cs="Arial"/>
          <w:color w:val="auto"/>
          <w:lang w:eastAsia="pt-BR"/>
        </w:rPr>
        <w:t>abcdef</w:t>
      </w:r>
      <w:proofErr w:type="spellEnd"/>
      <w:r w:rsidRPr="0021174B">
        <w:rPr>
          <w:rFonts w:ascii="Arial" w:eastAsia="Nunito" w:hAnsi="Arial" w:cs="Arial"/>
          <w:color w:val="auto"/>
          <w:lang w:eastAsia="pt-BR"/>
        </w:rPr>
        <w:t xml:space="preserve">) ou repetições de caracteres; </w:t>
      </w:r>
    </w:p>
    <w:p w14:paraId="24E4B687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V – Em caso de alteração de senha, não será permitida a reutilização de nenhuma das cinco últimas senhas utilizadas pelo usuário.</w:t>
      </w:r>
    </w:p>
    <w:p w14:paraId="753B3221" w14:textId="65D06B0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>Art.</w:t>
      </w:r>
      <w:r w:rsidR="002F55F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17. O acesso a sistemas, aplicações e informações institucionais será concedido em observância ao princípio do mínimo privilégio, de forma a assegurar que cada usuário disponha apenas das permissões estritamente necessárias para o desempenho de suas atribuições funcionais. </w:t>
      </w:r>
    </w:p>
    <w:p w14:paraId="7AFF1B10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§1º Os acessos deverão ser definidos de acordo com o perfil funcional do servidor, conforme descrição de cargo, função ou atividade executada, preferencialmente por meio de perfis predefinidos. </w:t>
      </w:r>
    </w:p>
    <w:p w14:paraId="27BE376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§2º A concessão, modificação ou revogação de acessos dependerá de solicitação formal do gestor da área demandante, contendo data, identificação do responsável e justificativa. </w:t>
      </w:r>
    </w:p>
    <w:p w14:paraId="4760A810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§3º A revisão periódica dos acessos será realizada com frequência mínima de 6 (seis) meses, a fim de verificar a adequação dos perfis e promover a remoção de permissões obsoletas ou desnecessárias. </w:t>
      </w:r>
    </w:p>
    <w:p w14:paraId="621C3D62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§4º A revogação imediata de acessos é obrigatória nos casos de desligamento, afastamento prolongado, mudança de função ou término de contrato com terceiros. </w:t>
      </w:r>
    </w:p>
    <w:p w14:paraId="706BD50E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§5º Todos os acessos deverão ser registrados e auditáveis, incluindo logs de autenticação, alterações de perfil, concessões e tentativas de acesso indevido.</w:t>
      </w:r>
    </w:p>
    <w:p w14:paraId="3548A172" w14:textId="597A0D42" w:rsidR="005230B2" w:rsidRPr="0021174B" w:rsidRDefault="005230B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FF0000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18. Na hipótese de ocorrência de incidente de </w:t>
      </w:r>
      <w:r w:rsidR="001D7196" w:rsidRPr="0021174B">
        <w:rPr>
          <w:rFonts w:ascii="Arial" w:eastAsia="Nunito" w:hAnsi="Arial" w:cs="Arial"/>
          <w:color w:val="auto"/>
          <w:lang w:eastAsia="pt-BR"/>
        </w:rPr>
        <w:t>segurança da informação</w:t>
      </w:r>
      <w:r w:rsidR="0080729C" w:rsidRPr="0021174B">
        <w:rPr>
          <w:rFonts w:ascii="Arial" w:eastAsia="Nunito" w:hAnsi="Arial" w:cs="Arial"/>
          <w:color w:val="auto"/>
          <w:lang w:eastAsia="pt-BR"/>
        </w:rPr>
        <w:t xml:space="preserve"> que possa</w:t>
      </w:r>
      <w:r w:rsidR="00FF45EF" w:rsidRPr="0021174B">
        <w:rPr>
          <w:rFonts w:ascii="Arial" w:eastAsia="Nunito" w:hAnsi="Arial" w:cs="Arial"/>
          <w:color w:val="auto"/>
          <w:lang w:eastAsia="pt-BR"/>
        </w:rPr>
        <w:t xml:space="preserve"> afetar</w:t>
      </w:r>
      <w:r w:rsidR="003938DC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="00E67103" w:rsidRPr="0021174B">
        <w:rPr>
          <w:rFonts w:ascii="Arial" w:eastAsia="Nunito" w:hAnsi="Arial" w:cs="Arial"/>
          <w:color w:val="auto"/>
          <w:lang w:eastAsia="pt-BR"/>
        </w:rPr>
        <w:t xml:space="preserve">dados pessoais de titulares, serão observadas as diretrizes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="00E67103" w:rsidRPr="0021174B">
        <w:rPr>
          <w:rFonts w:ascii="Arial" w:eastAsia="Nunito" w:hAnsi="Arial" w:cs="Arial"/>
          <w:color w:val="auto"/>
          <w:lang w:eastAsia="pt-BR"/>
        </w:rPr>
        <w:t xml:space="preserve"> quanto ao tratamento do incidente e de atendimento aos titulares</w:t>
      </w:r>
      <w:r w:rsidR="008D2008" w:rsidRPr="0021174B">
        <w:rPr>
          <w:rFonts w:ascii="Arial" w:eastAsia="Nunito" w:hAnsi="Arial" w:cs="Arial"/>
          <w:color w:val="auto"/>
          <w:lang w:eastAsia="pt-BR"/>
        </w:rPr>
        <w:t xml:space="preserve">, sempre com observância à </w:t>
      </w:r>
      <w:r w:rsidR="00572CDB" w:rsidRPr="0021174B">
        <w:rPr>
          <w:rFonts w:ascii="Arial" w:eastAsia="Nunito" w:hAnsi="Arial" w:cs="Arial"/>
          <w:color w:val="auto"/>
          <w:lang w:eastAsia="pt-BR"/>
        </w:rPr>
        <w:t>legislação aplicável, bem como as orientações da Agência Nacional de Proteção de Dados - ANPD.</w:t>
      </w:r>
      <w:r w:rsidR="00A74D85" w:rsidRPr="0021174B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53EAFC1C" w14:textId="77777777" w:rsidR="00AE1412" w:rsidRPr="0021174B" w:rsidRDefault="00AE1412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77832E14" w14:textId="2C47A754" w:rsidR="00A36787" w:rsidRPr="0021174B" w:rsidRDefault="0013338B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VII</w:t>
      </w:r>
    </w:p>
    <w:p w14:paraId="3E3CDA61" w14:textId="6896BCFC" w:rsidR="0013338B" w:rsidRPr="0021174B" w:rsidRDefault="004D7856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DIRETRIZES DE BACKUP</w:t>
      </w:r>
    </w:p>
    <w:p w14:paraId="18D2851F" w14:textId="3A5B92B1" w:rsidR="009C5D46" w:rsidRPr="0021174B" w:rsidRDefault="009C5D46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400520" w:rsidRPr="0021174B">
        <w:rPr>
          <w:rFonts w:ascii="Arial" w:eastAsia="Nunito" w:hAnsi="Arial" w:cs="Arial"/>
          <w:color w:val="auto"/>
          <w:lang w:eastAsia="pt-BR"/>
        </w:rPr>
        <w:t>1</w:t>
      </w:r>
      <w:r w:rsidR="00572CDB" w:rsidRPr="0021174B">
        <w:rPr>
          <w:rFonts w:ascii="Arial" w:eastAsia="Nunito" w:hAnsi="Arial" w:cs="Arial"/>
          <w:color w:val="auto"/>
          <w:lang w:eastAsia="pt-BR"/>
        </w:rPr>
        <w:t>9</w:t>
      </w:r>
      <w:r w:rsidRPr="0021174B">
        <w:rPr>
          <w:rFonts w:ascii="Arial" w:eastAsia="Nunito" w:hAnsi="Arial" w:cs="Arial"/>
          <w:color w:val="auto"/>
          <w:lang w:eastAsia="pt-BR"/>
        </w:rPr>
        <w:t>.</w:t>
      </w:r>
      <w:r w:rsidR="006A01EE">
        <w:rPr>
          <w:rFonts w:ascii="Arial" w:eastAsia="Nunito" w:hAnsi="Arial" w:cs="Arial"/>
          <w:color w:val="auto"/>
          <w:lang w:eastAsia="pt-BR"/>
        </w:rPr>
        <w:t xml:space="preserve"> A </w:t>
      </w:r>
      <w:r w:rsidR="002E77C7">
        <w:rPr>
          <w:rFonts w:ascii="Arial" w:eastAsia="Nunito" w:hAnsi="Arial" w:cs="Arial"/>
          <w:color w:val="auto"/>
          <w:lang w:eastAsia="pt-BR"/>
        </w:rPr>
        <w:t xml:space="preserve">SECRETARIA </w:t>
      </w:r>
      <w:r w:rsidR="006A01EE">
        <w:rPr>
          <w:rFonts w:ascii="Arial" w:eastAsia="Nunito" w:hAnsi="Arial" w:cs="Arial"/>
          <w:color w:val="auto"/>
          <w:lang w:eastAsia="pt-BR"/>
        </w:rPr>
        <w:t>assegurará a disponibilidade e a integridade de seus ativos de informação mediante estratégias de backup, garantindo que contratos com terceiros estipulem clausulas de conformidade rigorosa com a segurança de informação e proteção de dados pessoais (</w:t>
      </w:r>
      <w:proofErr w:type="spellStart"/>
      <w:r w:rsidR="006A01EE">
        <w:rPr>
          <w:rFonts w:ascii="Arial" w:eastAsia="Nunito" w:hAnsi="Arial" w:cs="Arial"/>
          <w:color w:val="auto"/>
          <w:lang w:eastAsia="pt-BR"/>
        </w:rPr>
        <w:t>privacy</w:t>
      </w:r>
      <w:proofErr w:type="spellEnd"/>
      <w:r w:rsidR="006A01EE">
        <w:rPr>
          <w:rFonts w:ascii="Arial" w:eastAsia="Nunito" w:hAnsi="Arial" w:cs="Arial"/>
          <w:color w:val="auto"/>
          <w:lang w:eastAsia="pt-BR"/>
        </w:rPr>
        <w:t xml:space="preserve"> </w:t>
      </w:r>
      <w:proofErr w:type="spellStart"/>
      <w:r w:rsidR="006A01EE">
        <w:rPr>
          <w:rFonts w:ascii="Arial" w:eastAsia="Nunito" w:hAnsi="Arial" w:cs="Arial"/>
          <w:color w:val="auto"/>
          <w:lang w:eastAsia="pt-BR"/>
        </w:rPr>
        <w:t>by</w:t>
      </w:r>
      <w:proofErr w:type="spellEnd"/>
      <w:r w:rsidR="006A01EE">
        <w:rPr>
          <w:rFonts w:ascii="Arial" w:eastAsia="Nunito" w:hAnsi="Arial" w:cs="Arial"/>
          <w:color w:val="auto"/>
          <w:lang w:eastAsia="pt-BR"/>
        </w:rPr>
        <w:t xml:space="preserve"> design)</w:t>
      </w:r>
      <w:r w:rsidR="00BE0081" w:rsidRPr="0021174B">
        <w:rPr>
          <w:rFonts w:ascii="Arial" w:eastAsia="Nunito" w:hAnsi="Arial" w:cs="Arial"/>
          <w:color w:val="auto"/>
          <w:lang w:eastAsia="pt-BR"/>
        </w:rPr>
        <w:t>.</w:t>
      </w:r>
    </w:p>
    <w:p w14:paraId="5710A49F" w14:textId="091AA553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 xml:space="preserve">Art. </w:t>
      </w:r>
      <w:r w:rsidR="00572CDB" w:rsidRPr="0021174B">
        <w:rPr>
          <w:rFonts w:ascii="Arial" w:eastAsia="Nunito" w:hAnsi="Arial" w:cs="Arial"/>
          <w:color w:val="auto"/>
          <w:lang w:eastAsia="pt-BR"/>
        </w:rPr>
        <w:t>20</w:t>
      </w:r>
      <w:r w:rsidRPr="0021174B">
        <w:rPr>
          <w:rFonts w:ascii="Arial" w:eastAsia="Nunito" w:hAnsi="Arial" w:cs="Arial"/>
          <w:color w:val="auto"/>
          <w:lang w:eastAsia="pt-BR"/>
        </w:rPr>
        <w:t>. </w:t>
      </w:r>
      <w:r w:rsidR="006A01EE">
        <w:rPr>
          <w:rFonts w:ascii="Arial" w:eastAsia="Nunito" w:hAnsi="Arial" w:cs="Arial"/>
          <w:color w:val="auto"/>
          <w:lang w:eastAsia="pt-BR"/>
        </w:rPr>
        <w:t xml:space="preserve"> A adoção de soluções de backup em nuvem </w:t>
      </w:r>
      <w:r w:rsidR="00D502AB">
        <w:rPr>
          <w:rFonts w:ascii="Arial" w:eastAsia="Nunito" w:hAnsi="Arial" w:cs="Arial"/>
          <w:color w:val="auto"/>
          <w:lang w:eastAsia="pt-BR"/>
        </w:rPr>
        <w:t>será</w:t>
      </w:r>
      <w:r w:rsidR="006A01EE">
        <w:rPr>
          <w:rFonts w:ascii="Arial" w:eastAsia="Nunito" w:hAnsi="Arial" w:cs="Arial"/>
          <w:color w:val="auto"/>
          <w:lang w:eastAsia="pt-BR"/>
        </w:rPr>
        <w:t xml:space="preserve"> precedida de </w:t>
      </w:r>
      <w:r w:rsidR="006A01EE" w:rsidRPr="002E77C7">
        <w:rPr>
          <w:rFonts w:ascii="Arial" w:eastAsia="Nunito" w:hAnsi="Arial" w:cs="Arial"/>
          <w:color w:val="auto"/>
          <w:lang w:eastAsia="pt-BR"/>
        </w:rPr>
        <w:t xml:space="preserve">Análise de Impacto e </w:t>
      </w:r>
      <w:r w:rsidR="00594218" w:rsidRPr="002E77C7">
        <w:rPr>
          <w:rFonts w:ascii="Arial" w:eastAsia="Nunito" w:hAnsi="Arial" w:cs="Arial"/>
          <w:color w:val="auto"/>
          <w:lang w:eastAsia="pt-BR"/>
        </w:rPr>
        <w:t>Riscos</w:t>
      </w:r>
      <w:r w:rsidR="00594218">
        <w:rPr>
          <w:rFonts w:ascii="Arial" w:eastAsia="Nunito" w:hAnsi="Arial" w:cs="Arial"/>
          <w:b/>
          <w:color w:val="auto"/>
          <w:lang w:eastAsia="pt-BR"/>
        </w:rPr>
        <w:t xml:space="preserve"> </w:t>
      </w:r>
      <w:r w:rsidR="00594218">
        <w:rPr>
          <w:rFonts w:ascii="Arial" w:eastAsia="Nunito" w:hAnsi="Arial" w:cs="Arial"/>
          <w:color w:val="auto"/>
          <w:lang w:eastAsia="pt-BR"/>
        </w:rPr>
        <w:t>conduzida</w:t>
      </w:r>
      <w:r w:rsidR="006A01EE">
        <w:rPr>
          <w:rFonts w:ascii="Arial" w:eastAsia="Nunito" w:hAnsi="Arial" w:cs="Arial"/>
          <w:color w:val="auto"/>
          <w:lang w:eastAsia="pt-BR"/>
        </w:rPr>
        <w:t xml:space="preserve"> pelo </w:t>
      </w:r>
      <w:r w:rsidR="00594218">
        <w:rPr>
          <w:rFonts w:ascii="Arial" w:eastAsia="Nunito" w:hAnsi="Arial" w:cs="Arial"/>
          <w:color w:val="auto"/>
          <w:lang w:eastAsia="pt-BR"/>
        </w:rPr>
        <w:t>Núcleo</w:t>
      </w:r>
      <w:r w:rsidR="006A01EE">
        <w:rPr>
          <w:rFonts w:ascii="Arial" w:eastAsia="Nunito" w:hAnsi="Arial" w:cs="Arial"/>
          <w:color w:val="auto"/>
          <w:lang w:eastAsia="pt-BR"/>
        </w:rPr>
        <w:t xml:space="preserve"> de </w:t>
      </w:r>
      <w:r w:rsidR="00594218">
        <w:rPr>
          <w:rFonts w:ascii="Arial" w:eastAsia="Nunito" w:hAnsi="Arial" w:cs="Arial"/>
          <w:color w:val="auto"/>
          <w:lang w:eastAsia="pt-BR"/>
        </w:rPr>
        <w:t>Informática</w:t>
      </w:r>
      <w:r w:rsidR="006A01EE">
        <w:rPr>
          <w:rFonts w:ascii="Arial" w:eastAsia="Nunito" w:hAnsi="Arial" w:cs="Arial"/>
          <w:color w:val="auto"/>
          <w:lang w:eastAsia="pt-BR"/>
        </w:rPr>
        <w:t xml:space="preserve"> e </w:t>
      </w:r>
      <w:r w:rsidR="00594218">
        <w:rPr>
          <w:rFonts w:ascii="Arial" w:eastAsia="Nunito" w:hAnsi="Arial" w:cs="Arial"/>
          <w:color w:val="auto"/>
          <w:lang w:eastAsia="pt-BR"/>
        </w:rPr>
        <w:t>Informações</w:t>
      </w:r>
      <w:r w:rsidR="006A01EE">
        <w:rPr>
          <w:rFonts w:ascii="Arial" w:eastAsia="Nunito" w:hAnsi="Arial" w:cs="Arial"/>
          <w:color w:val="auto"/>
          <w:lang w:eastAsia="pt-BR"/>
        </w:rPr>
        <w:t xml:space="preserve"> </w:t>
      </w:r>
      <w:r w:rsidR="00052729">
        <w:rPr>
          <w:rFonts w:ascii="Arial" w:eastAsia="Nunito" w:hAnsi="Arial" w:cs="Arial"/>
          <w:color w:val="auto"/>
          <w:lang w:eastAsia="pt-BR"/>
        </w:rPr>
        <w:t>-</w:t>
      </w:r>
      <w:r w:rsidR="006A01EE">
        <w:rPr>
          <w:rFonts w:ascii="Arial" w:eastAsia="Nunito" w:hAnsi="Arial" w:cs="Arial"/>
          <w:color w:val="auto"/>
          <w:lang w:eastAsia="pt-BR"/>
        </w:rPr>
        <w:t xml:space="preserve"> NII, avaliando-se</w:t>
      </w:r>
      <w:r w:rsidRPr="0021174B">
        <w:rPr>
          <w:rFonts w:ascii="Arial" w:eastAsia="Nunito" w:hAnsi="Arial" w:cs="Arial"/>
          <w:color w:val="auto"/>
          <w:lang w:eastAsia="pt-BR"/>
        </w:rPr>
        <w:t>:</w:t>
      </w:r>
    </w:p>
    <w:p w14:paraId="7D35E315" w14:textId="6617517D" w:rsidR="00D808DA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</w:t>
      </w:r>
      <w:r w:rsidR="004C5A3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</w:t>
      </w:r>
      <w:r w:rsidR="006A01EE">
        <w:rPr>
          <w:rFonts w:ascii="Arial" w:eastAsia="Nunito" w:hAnsi="Arial" w:cs="Arial"/>
          <w:color w:val="auto"/>
          <w:lang w:eastAsia="pt-BR"/>
        </w:rPr>
        <w:t xml:space="preserve"> Desempenho Operacional: latência, largura de banda e viabilidades de </w:t>
      </w:r>
      <w:r w:rsidR="00D808DA">
        <w:rPr>
          <w:rFonts w:ascii="Arial" w:eastAsia="Nunito" w:hAnsi="Arial" w:cs="Arial"/>
          <w:color w:val="auto"/>
          <w:lang w:eastAsia="pt-BR"/>
        </w:rPr>
        <w:t>testes de recuperação (</w:t>
      </w:r>
      <w:proofErr w:type="spellStart"/>
      <w:r w:rsidR="006A01EE" w:rsidRPr="002E77C7">
        <w:rPr>
          <w:rFonts w:ascii="Arial" w:eastAsia="Nunito" w:hAnsi="Arial" w:cs="Arial"/>
          <w:color w:val="auto"/>
          <w:lang w:eastAsia="pt-BR"/>
        </w:rPr>
        <w:t>restore</w:t>
      </w:r>
      <w:proofErr w:type="spellEnd"/>
      <w:r w:rsidR="00D808DA">
        <w:rPr>
          <w:rFonts w:ascii="Arial" w:eastAsia="Nunito" w:hAnsi="Arial" w:cs="Arial"/>
          <w:color w:val="auto"/>
          <w:lang w:eastAsia="pt-BR"/>
        </w:rPr>
        <w:t>)</w:t>
      </w:r>
      <w:r w:rsidR="006A01EE">
        <w:rPr>
          <w:rFonts w:ascii="Arial" w:eastAsia="Nunito" w:hAnsi="Arial" w:cs="Arial"/>
          <w:color w:val="auto"/>
          <w:lang w:eastAsia="pt-BR"/>
        </w:rPr>
        <w:t xml:space="preserve"> em larga escala;</w:t>
      </w:r>
    </w:p>
    <w:p w14:paraId="59871530" w14:textId="6A52C821" w:rsidR="00D808DA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</w:t>
      </w:r>
      <w:r w:rsidR="004C5A30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</w:t>
      </w:r>
      <w:r w:rsidR="006A01EE">
        <w:rPr>
          <w:rFonts w:ascii="Arial" w:eastAsia="Nunito" w:hAnsi="Arial" w:cs="Arial"/>
          <w:color w:val="auto"/>
          <w:lang w:eastAsia="pt-BR"/>
        </w:rPr>
        <w:t xml:space="preserve"> RTO e R</w:t>
      </w:r>
      <w:r w:rsidR="00594218">
        <w:rPr>
          <w:rFonts w:ascii="Arial" w:eastAsia="Nunito" w:hAnsi="Arial" w:cs="Arial"/>
          <w:color w:val="auto"/>
          <w:lang w:eastAsia="pt-BR"/>
        </w:rPr>
        <w:t>PO</w:t>
      </w:r>
      <w:r w:rsidR="00D808DA">
        <w:rPr>
          <w:rFonts w:ascii="Arial" w:eastAsia="Nunito" w:hAnsi="Arial" w:cs="Arial"/>
          <w:color w:val="auto"/>
          <w:lang w:eastAsia="pt-BR"/>
        </w:rPr>
        <w:t xml:space="preserve"> </w:t>
      </w:r>
      <w:r w:rsidR="006A01EE">
        <w:rPr>
          <w:rFonts w:ascii="Arial" w:eastAsia="Nunito" w:hAnsi="Arial" w:cs="Arial"/>
          <w:color w:val="auto"/>
          <w:lang w:eastAsia="pt-BR"/>
        </w:rPr>
        <w:t xml:space="preserve">(Recovery Time/Point </w:t>
      </w:r>
      <w:proofErr w:type="spellStart"/>
      <w:r w:rsidR="006A01EE">
        <w:rPr>
          <w:rFonts w:ascii="Arial" w:eastAsia="Nunito" w:hAnsi="Arial" w:cs="Arial"/>
          <w:color w:val="auto"/>
          <w:lang w:eastAsia="pt-BR"/>
        </w:rPr>
        <w:t>Objective</w:t>
      </w:r>
      <w:proofErr w:type="spellEnd"/>
      <w:r w:rsidR="006A01EE">
        <w:rPr>
          <w:rFonts w:ascii="Arial" w:eastAsia="Nunito" w:hAnsi="Arial" w:cs="Arial"/>
          <w:color w:val="auto"/>
          <w:lang w:eastAsia="pt-BR"/>
        </w:rPr>
        <w:t>): tempo máximo de recuperação e perda de dados tolerável conforme a criticidade do</w:t>
      </w:r>
      <w:r w:rsidR="00D808DA">
        <w:rPr>
          <w:rFonts w:ascii="Arial" w:eastAsia="Nunito" w:hAnsi="Arial" w:cs="Arial"/>
          <w:color w:val="auto"/>
          <w:lang w:eastAsia="pt-BR"/>
        </w:rPr>
        <w:t>s</w:t>
      </w:r>
      <w:r w:rsidR="006A01EE">
        <w:rPr>
          <w:rFonts w:ascii="Arial" w:eastAsia="Nunito" w:hAnsi="Arial" w:cs="Arial"/>
          <w:color w:val="auto"/>
          <w:lang w:eastAsia="pt-BR"/>
        </w:rPr>
        <w:t xml:space="preserve"> sistemas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24F99AFA" w14:textId="279E034D" w:rsidR="00D808DA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 –</w:t>
      </w:r>
      <w:r w:rsidR="006A01EE">
        <w:rPr>
          <w:rFonts w:ascii="Arial" w:eastAsia="Nunito" w:hAnsi="Arial" w:cs="Arial"/>
          <w:color w:val="auto"/>
          <w:lang w:eastAsia="pt-BR"/>
        </w:rPr>
        <w:t xml:space="preserve"> Soberania de Dados: jurisdição e localização física dos servidores, assegurando conformidade com as restrições de transferência de dados, estipuladas pel</w:t>
      </w:r>
      <w:r w:rsidR="00D502AB">
        <w:rPr>
          <w:rFonts w:ascii="Arial" w:eastAsia="Nunito" w:hAnsi="Arial" w:cs="Arial"/>
          <w:color w:val="auto"/>
          <w:lang w:eastAsia="pt-BR"/>
        </w:rPr>
        <w:t>a</w:t>
      </w:r>
      <w:r w:rsidR="006A01EE">
        <w:rPr>
          <w:rFonts w:ascii="Arial" w:eastAsia="Nunito" w:hAnsi="Arial" w:cs="Arial"/>
          <w:color w:val="auto"/>
          <w:lang w:eastAsia="pt-BR"/>
        </w:rPr>
        <w:t xml:space="preserve"> LGPD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55BF09FF" w14:textId="7B16C00C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</w:t>
      </w:r>
      <w:r w:rsidR="006A01EE">
        <w:rPr>
          <w:rFonts w:ascii="Arial" w:eastAsia="Nunito" w:hAnsi="Arial" w:cs="Arial"/>
          <w:color w:val="auto"/>
          <w:lang w:eastAsia="pt-BR"/>
        </w:rPr>
        <w:t>Segurança Lógica: protocolos de criptografia e isolamento de dados no ambiente do provedor.</w:t>
      </w:r>
    </w:p>
    <w:p w14:paraId="3280FF94" w14:textId="0D6CE2B4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2</w:t>
      </w:r>
      <w:r w:rsidR="00572CDB" w:rsidRPr="0021174B">
        <w:rPr>
          <w:rFonts w:ascii="Arial" w:eastAsia="Nunito" w:hAnsi="Arial" w:cs="Arial"/>
          <w:color w:val="auto"/>
          <w:lang w:eastAsia="pt-BR"/>
        </w:rPr>
        <w:t>1</w:t>
      </w:r>
      <w:r w:rsidRPr="0021174B">
        <w:rPr>
          <w:rFonts w:ascii="Arial" w:eastAsia="Nunito" w:hAnsi="Arial" w:cs="Arial"/>
          <w:color w:val="auto"/>
          <w:lang w:eastAsia="pt-BR"/>
        </w:rPr>
        <w:t>. </w:t>
      </w:r>
      <w:r w:rsidR="006A01EE">
        <w:rPr>
          <w:rFonts w:ascii="Arial" w:eastAsia="Nunito" w:hAnsi="Arial" w:cs="Arial"/>
          <w:color w:val="auto"/>
          <w:lang w:eastAsia="pt-BR"/>
        </w:rPr>
        <w:t xml:space="preserve">O plano de backup interno, </w:t>
      </w:r>
      <w:r w:rsidR="00D502AB">
        <w:rPr>
          <w:rFonts w:ascii="Arial" w:eastAsia="Nunito" w:hAnsi="Arial" w:cs="Arial"/>
          <w:color w:val="auto"/>
          <w:lang w:eastAsia="pt-BR"/>
        </w:rPr>
        <w:t>deverá definir</w:t>
      </w:r>
      <w:r w:rsidR="006A01EE">
        <w:rPr>
          <w:rFonts w:ascii="Arial" w:eastAsia="Nunito" w:hAnsi="Arial" w:cs="Arial"/>
          <w:color w:val="auto"/>
          <w:lang w:eastAsia="pt-BR"/>
        </w:rPr>
        <w:t>, de forma customizada:</w:t>
      </w:r>
    </w:p>
    <w:p w14:paraId="6E3C76F1" w14:textId="32D285BF" w:rsidR="00E72B48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</w:t>
      </w:r>
      <w:r w:rsidR="008C75A3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–</w:t>
      </w:r>
      <w:r w:rsidR="008C75A3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="006A01EE">
        <w:rPr>
          <w:rFonts w:ascii="Arial" w:eastAsia="Nunito" w:hAnsi="Arial" w:cs="Arial"/>
          <w:color w:val="auto"/>
          <w:lang w:eastAsia="pt-BR"/>
        </w:rPr>
        <w:t>Periodicidade e janelas de execução, priorizando a não interferência na disponibilidade dos serviços</w:t>
      </w:r>
      <w:r w:rsidRPr="0021174B">
        <w:rPr>
          <w:rFonts w:ascii="Arial" w:eastAsia="Nunito" w:hAnsi="Arial" w:cs="Arial"/>
          <w:color w:val="auto"/>
          <w:lang w:eastAsia="pt-BR"/>
        </w:rPr>
        <w:t>;</w:t>
      </w:r>
    </w:p>
    <w:p w14:paraId="38CC765D" w14:textId="008AF743" w:rsidR="00E72B48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</w:t>
      </w:r>
      <w:r w:rsidR="006A01EE">
        <w:rPr>
          <w:rFonts w:ascii="Arial" w:eastAsia="Nunito" w:hAnsi="Arial" w:cs="Arial"/>
          <w:color w:val="auto"/>
          <w:lang w:eastAsia="pt-BR"/>
        </w:rPr>
        <w:t xml:space="preserve"> Metodologia técnica (completo, incremental ou diferencial) alinhada a volumetria dos dados;</w:t>
      </w:r>
    </w:p>
    <w:p w14:paraId="1CEF6F1B" w14:textId="5161ADC1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III – </w:t>
      </w:r>
      <w:r w:rsidR="00700746">
        <w:rPr>
          <w:rFonts w:ascii="Arial" w:eastAsia="Nunito" w:hAnsi="Arial" w:cs="Arial"/>
          <w:color w:val="auto"/>
          <w:lang w:eastAsia="pt-BR"/>
        </w:rPr>
        <w:t>Política</w:t>
      </w:r>
      <w:r w:rsidR="006A01EE">
        <w:rPr>
          <w:rFonts w:ascii="Arial" w:eastAsia="Nunito" w:hAnsi="Arial" w:cs="Arial"/>
          <w:color w:val="auto"/>
          <w:lang w:eastAsia="pt-BR"/>
        </w:rPr>
        <w:t xml:space="preserve"> de retenção</w:t>
      </w:r>
      <w:r w:rsidR="002F20F2">
        <w:rPr>
          <w:rFonts w:ascii="Arial" w:eastAsia="Nunito" w:hAnsi="Arial" w:cs="Arial"/>
          <w:color w:val="auto"/>
          <w:lang w:eastAsia="pt-BR"/>
        </w:rPr>
        <w:t xml:space="preserve"> e</w:t>
      </w:r>
      <w:r w:rsidR="00700746">
        <w:rPr>
          <w:rFonts w:ascii="Arial" w:eastAsia="Nunito" w:hAnsi="Arial" w:cs="Arial"/>
          <w:color w:val="auto"/>
          <w:lang w:eastAsia="pt-BR"/>
        </w:rPr>
        <w:t xml:space="preserve"> </w:t>
      </w:r>
      <w:r w:rsidR="002F20F2">
        <w:rPr>
          <w:rFonts w:ascii="Arial" w:eastAsia="Nunito" w:hAnsi="Arial" w:cs="Arial"/>
          <w:color w:val="auto"/>
          <w:lang w:eastAsia="pt-BR"/>
        </w:rPr>
        <w:t>d</w:t>
      </w:r>
      <w:r w:rsidR="00700746">
        <w:rPr>
          <w:rFonts w:ascii="Arial" w:eastAsia="Nunito" w:hAnsi="Arial" w:cs="Arial"/>
          <w:color w:val="auto"/>
          <w:lang w:eastAsia="pt-BR"/>
        </w:rPr>
        <w:t>escarte: prazos de guarda vinculados à tabela de temporalidade e finalidade do tratamento, evitando o armazenamento excessivo de dados pessoais desnecessários</w:t>
      </w:r>
      <w:r w:rsidR="00E72B48">
        <w:rPr>
          <w:rFonts w:ascii="Arial" w:eastAsia="Nunito" w:hAnsi="Arial" w:cs="Arial"/>
          <w:color w:val="auto"/>
          <w:lang w:eastAsia="pt-BR"/>
        </w:rPr>
        <w:t>.</w:t>
      </w:r>
      <w:r w:rsidR="006C5744" w:rsidRPr="0021174B">
        <w:rPr>
          <w:rFonts w:ascii="Arial" w:hAnsi="Arial" w:cs="Arial"/>
        </w:rPr>
        <w:t xml:space="preserve"> </w:t>
      </w:r>
    </w:p>
    <w:p w14:paraId="28860EC4" w14:textId="09DBE9B9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</w:t>
      </w:r>
      <w:r w:rsidR="00572CDB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2</w:t>
      </w:r>
      <w:r w:rsidR="00572CDB" w:rsidRPr="0021174B">
        <w:rPr>
          <w:rFonts w:ascii="Arial" w:eastAsia="Nunito" w:hAnsi="Arial" w:cs="Arial"/>
          <w:color w:val="auto"/>
          <w:lang w:eastAsia="pt-BR"/>
        </w:rPr>
        <w:t>2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 O </w:t>
      </w:r>
      <w:r w:rsidR="00700746">
        <w:rPr>
          <w:rFonts w:ascii="Arial" w:eastAsia="Nunito" w:hAnsi="Arial" w:cs="Arial"/>
          <w:color w:val="auto"/>
          <w:lang w:eastAsia="pt-BR"/>
        </w:rPr>
        <w:t>armazenamento de backups observar</w:t>
      </w:r>
      <w:r w:rsidR="002F20F2">
        <w:rPr>
          <w:rFonts w:ascii="Arial" w:eastAsia="Nunito" w:hAnsi="Arial" w:cs="Arial"/>
          <w:color w:val="auto"/>
          <w:lang w:eastAsia="pt-BR"/>
        </w:rPr>
        <w:t>á</w:t>
      </w:r>
      <w:r w:rsidR="00700746">
        <w:rPr>
          <w:rFonts w:ascii="Arial" w:eastAsia="Nunito" w:hAnsi="Arial" w:cs="Arial"/>
          <w:color w:val="auto"/>
          <w:lang w:eastAsia="pt-BR"/>
        </w:rPr>
        <w:t xml:space="preserve"> a estratégia de redundância, utilizando ambientes seguros e geograficamente distantes, conforme o nível de criticidade do ativo;</w:t>
      </w:r>
    </w:p>
    <w:p w14:paraId="39F13245" w14:textId="2B5395E3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2</w:t>
      </w:r>
      <w:r w:rsidR="00572CDB" w:rsidRPr="0021174B">
        <w:rPr>
          <w:rFonts w:ascii="Arial" w:eastAsia="Nunito" w:hAnsi="Arial" w:cs="Arial"/>
          <w:color w:val="auto"/>
          <w:lang w:eastAsia="pt-BR"/>
        </w:rPr>
        <w:t>3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 O acesso aos repositórios de backup </w:t>
      </w:r>
      <w:r w:rsidR="00700746">
        <w:rPr>
          <w:rFonts w:ascii="Arial" w:eastAsia="Nunito" w:hAnsi="Arial" w:cs="Arial"/>
          <w:color w:val="auto"/>
          <w:lang w:eastAsia="pt-BR"/>
        </w:rPr>
        <w:t xml:space="preserve">é </w:t>
      </w:r>
      <w:r w:rsidRPr="0021174B">
        <w:rPr>
          <w:rFonts w:ascii="Arial" w:eastAsia="Nunito" w:hAnsi="Arial" w:cs="Arial"/>
          <w:color w:val="auto"/>
          <w:lang w:eastAsia="pt-BR"/>
        </w:rPr>
        <w:t>restrito</w:t>
      </w:r>
      <w:r w:rsidR="00700746">
        <w:rPr>
          <w:rFonts w:ascii="Arial" w:eastAsia="Nunito" w:hAnsi="Arial" w:cs="Arial"/>
          <w:color w:val="auto"/>
          <w:lang w:eastAsia="pt-BR"/>
        </w:rPr>
        <w:t xml:space="preserve">, exigindo </w:t>
      </w:r>
      <w:r w:rsidR="00700746" w:rsidRPr="002E77C7">
        <w:rPr>
          <w:rFonts w:ascii="Arial" w:eastAsia="Nunito" w:hAnsi="Arial" w:cs="Arial"/>
          <w:color w:val="auto"/>
          <w:lang w:eastAsia="pt-BR"/>
        </w:rPr>
        <w:t>M</w:t>
      </w:r>
      <w:r w:rsidR="00D808DA">
        <w:rPr>
          <w:rFonts w:ascii="Arial" w:eastAsia="Nunito" w:hAnsi="Arial" w:cs="Arial"/>
          <w:color w:val="auto"/>
          <w:lang w:eastAsia="pt-BR"/>
        </w:rPr>
        <w:t>ú</w:t>
      </w:r>
      <w:r w:rsidR="00700746" w:rsidRPr="002E77C7">
        <w:rPr>
          <w:rFonts w:ascii="Arial" w:eastAsia="Nunito" w:hAnsi="Arial" w:cs="Arial"/>
          <w:color w:val="auto"/>
          <w:lang w:eastAsia="pt-BR"/>
        </w:rPr>
        <w:t>ltiplo Fator de Autenticidade (MFA)</w:t>
      </w:r>
      <w:r w:rsidR="00700746">
        <w:rPr>
          <w:rFonts w:ascii="Arial" w:eastAsia="Nunito" w:hAnsi="Arial" w:cs="Arial"/>
          <w:b/>
          <w:color w:val="auto"/>
          <w:lang w:eastAsia="pt-BR"/>
        </w:rPr>
        <w:t xml:space="preserve"> </w:t>
      </w:r>
      <w:r w:rsidR="00700746">
        <w:rPr>
          <w:rFonts w:ascii="Arial" w:eastAsia="Nunito" w:hAnsi="Arial" w:cs="Arial"/>
          <w:color w:val="auto"/>
          <w:lang w:eastAsia="pt-BR"/>
        </w:rPr>
        <w:t>e trilhas de auditoria imutáveis, respeitando a segregação de funções;</w:t>
      </w:r>
    </w:p>
    <w:p w14:paraId="75225C53" w14:textId="1DA989B2" w:rsidR="00812AA2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2</w:t>
      </w:r>
      <w:r w:rsidR="00572CDB" w:rsidRPr="0021174B">
        <w:rPr>
          <w:rFonts w:ascii="Arial" w:eastAsia="Nunito" w:hAnsi="Arial" w:cs="Arial"/>
          <w:color w:val="auto"/>
          <w:lang w:eastAsia="pt-BR"/>
        </w:rPr>
        <w:t>4</w:t>
      </w:r>
      <w:r w:rsidRPr="0021174B">
        <w:rPr>
          <w:rFonts w:ascii="Arial" w:eastAsia="Nunito" w:hAnsi="Arial" w:cs="Arial"/>
          <w:color w:val="auto"/>
          <w:lang w:eastAsia="pt-BR"/>
        </w:rPr>
        <w:t>. </w:t>
      </w:r>
      <w:r w:rsidR="00700746">
        <w:rPr>
          <w:rFonts w:ascii="Arial" w:eastAsia="Nunito" w:hAnsi="Arial" w:cs="Arial"/>
          <w:color w:val="auto"/>
          <w:lang w:eastAsia="pt-BR"/>
        </w:rPr>
        <w:t xml:space="preserve">Serão realizados </w:t>
      </w:r>
      <w:r w:rsidR="00700746" w:rsidRPr="002E77C7">
        <w:rPr>
          <w:rFonts w:ascii="Arial" w:eastAsia="Nunito" w:hAnsi="Arial" w:cs="Arial"/>
          <w:color w:val="auto"/>
          <w:lang w:eastAsia="pt-BR"/>
        </w:rPr>
        <w:t>Testes de Recuperação (</w:t>
      </w:r>
      <w:proofErr w:type="spellStart"/>
      <w:r w:rsidR="00700746" w:rsidRPr="002E77C7">
        <w:rPr>
          <w:rFonts w:ascii="Arial" w:eastAsia="Nunito" w:hAnsi="Arial" w:cs="Arial"/>
          <w:color w:val="auto"/>
          <w:lang w:eastAsia="pt-BR"/>
        </w:rPr>
        <w:t>Restore</w:t>
      </w:r>
      <w:proofErr w:type="spellEnd"/>
      <w:r w:rsidR="00700746" w:rsidRPr="002E77C7">
        <w:rPr>
          <w:rFonts w:ascii="Arial" w:eastAsia="Nunito" w:hAnsi="Arial" w:cs="Arial"/>
          <w:color w:val="auto"/>
          <w:lang w:eastAsia="pt-BR"/>
        </w:rPr>
        <w:t>)</w:t>
      </w:r>
      <w:r w:rsidR="00700746">
        <w:rPr>
          <w:rFonts w:ascii="Arial" w:eastAsia="Nunito" w:hAnsi="Arial" w:cs="Arial"/>
          <w:b/>
          <w:color w:val="auto"/>
          <w:lang w:eastAsia="pt-BR"/>
        </w:rPr>
        <w:t xml:space="preserve"> </w:t>
      </w:r>
      <w:r w:rsidR="00700746">
        <w:rPr>
          <w:rFonts w:ascii="Arial" w:eastAsia="Nunito" w:hAnsi="Arial" w:cs="Arial"/>
          <w:color w:val="auto"/>
          <w:lang w:eastAsia="pt-BR"/>
        </w:rPr>
        <w:t xml:space="preserve">com periodicidade definida pela criticidade: </w:t>
      </w:r>
    </w:p>
    <w:p w14:paraId="53BEC080" w14:textId="761A7E03" w:rsidR="00700746" w:rsidRPr="002F20F2" w:rsidRDefault="00700746" w:rsidP="002F20F2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F20F2">
        <w:rPr>
          <w:rFonts w:ascii="Arial" w:eastAsia="Nunito" w:hAnsi="Arial" w:cs="Arial"/>
          <w:color w:val="auto"/>
          <w:lang w:eastAsia="pt-BR"/>
        </w:rPr>
        <w:t xml:space="preserve">§ 1º Sistemas críticos e o </w:t>
      </w:r>
      <w:r w:rsidRPr="002E77C7">
        <w:rPr>
          <w:rFonts w:ascii="Arial" w:eastAsia="Nunito" w:hAnsi="Arial" w:cs="Arial"/>
          <w:color w:val="auto"/>
          <w:lang w:eastAsia="pt-BR"/>
        </w:rPr>
        <w:t>Sistema/ODP</w:t>
      </w:r>
      <w:r w:rsidRPr="002F20F2">
        <w:rPr>
          <w:rFonts w:ascii="Arial" w:eastAsia="Nunito" w:hAnsi="Arial" w:cs="Arial"/>
          <w:b/>
          <w:color w:val="auto"/>
          <w:lang w:eastAsia="pt-BR"/>
        </w:rPr>
        <w:t xml:space="preserve"> </w:t>
      </w:r>
      <w:r w:rsidRPr="002F20F2">
        <w:rPr>
          <w:rFonts w:ascii="Arial" w:eastAsia="Nunito" w:hAnsi="Arial" w:cs="Arial"/>
          <w:color w:val="auto"/>
          <w:lang w:eastAsia="pt-BR"/>
        </w:rPr>
        <w:t xml:space="preserve">terão testes de integridade e simulações de </w:t>
      </w:r>
      <w:r w:rsidR="00D502AB" w:rsidRPr="002F20F2">
        <w:rPr>
          <w:rFonts w:ascii="Arial" w:eastAsia="Nunito" w:hAnsi="Arial" w:cs="Arial"/>
          <w:color w:val="auto"/>
          <w:lang w:eastAsia="pt-BR"/>
        </w:rPr>
        <w:t>desastre</w:t>
      </w:r>
      <w:r w:rsidRPr="002F20F2">
        <w:rPr>
          <w:rFonts w:ascii="Arial" w:eastAsia="Nunito" w:hAnsi="Arial" w:cs="Arial"/>
          <w:color w:val="auto"/>
          <w:lang w:eastAsia="pt-BR"/>
        </w:rPr>
        <w:t xml:space="preserve"> realizados, no mínimo, semestralmente.</w:t>
      </w:r>
    </w:p>
    <w:p w14:paraId="3498F3B6" w14:textId="57D4C8F2" w:rsidR="00700746" w:rsidRPr="002F20F2" w:rsidRDefault="00700746" w:rsidP="002F20F2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F20F2">
        <w:rPr>
          <w:rFonts w:ascii="Arial" w:eastAsia="Nunito" w:hAnsi="Arial" w:cs="Arial"/>
          <w:color w:val="auto"/>
          <w:lang w:eastAsia="pt-BR"/>
        </w:rPr>
        <w:lastRenderedPageBreak/>
        <w:t>§ 2º Os resultados deverão compor o Relatório de Conformidade de Governança de Dados;</w:t>
      </w:r>
    </w:p>
    <w:p w14:paraId="423CE57F" w14:textId="04AE5927" w:rsidR="00812AA2" w:rsidRPr="0021174B" w:rsidRDefault="00812AA2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Art. 2</w:t>
      </w:r>
      <w:r w:rsidR="00572CDB" w:rsidRPr="0021174B">
        <w:rPr>
          <w:rFonts w:ascii="Arial" w:eastAsia="Nunito" w:hAnsi="Arial" w:cs="Arial"/>
          <w:color w:val="auto"/>
          <w:lang w:eastAsia="pt-BR"/>
        </w:rPr>
        <w:t>5</w:t>
      </w:r>
      <w:r w:rsidRPr="0021174B">
        <w:rPr>
          <w:rFonts w:ascii="Arial" w:eastAsia="Nunito" w:hAnsi="Arial" w:cs="Arial"/>
          <w:color w:val="auto"/>
          <w:lang w:eastAsia="pt-BR"/>
        </w:rPr>
        <w:t>. </w:t>
      </w:r>
      <w:r w:rsidR="00700746">
        <w:rPr>
          <w:rFonts w:ascii="Arial" w:eastAsia="Nunito" w:hAnsi="Arial" w:cs="Arial"/>
          <w:color w:val="auto"/>
          <w:lang w:eastAsia="pt-BR"/>
        </w:rPr>
        <w:t>Os incidentes de rotinas de backup serão tratados no âmbito da Gest</w:t>
      </w:r>
      <w:r w:rsidR="002F20F2">
        <w:rPr>
          <w:rFonts w:ascii="Arial" w:eastAsia="Nunito" w:hAnsi="Arial" w:cs="Arial"/>
          <w:color w:val="auto"/>
          <w:lang w:eastAsia="pt-BR"/>
        </w:rPr>
        <w:t>ão</w:t>
      </w:r>
      <w:r w:rsidR="00700746">
        <w:rPr>
          <w:rFonts w:ascii="Arial" w:eastAsia="Nunito" w:hAnsi="Arial" w:cs="Arial"/>
          <w:color w:val="auto"/>
          <w:lang w:eastAsia="pt-BR"/>
        </w:rPr>
        <w:t xml:space="preserve"> de Continuidade de Negócios, com reporte imediato ao NII e registro para fins de melhoria continua.</w:t>
      </w:r>
    </w:p>
    <w:p w14:paraId="7E8BBD8F" w14:textId="048CC085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VII</w:t>
      </w:r>
      <w:r w:rsidR="004D7856" w:rsidRPr="0021174B">
        <w:rPr>
          <w:rFonts w:ascii="Arial" w:eastAsia="Nunito" w:hAnsi="Arial" w:cs="Arial"/>
          <w:b/>
          <w:bCs/>
          <w:color w:val="auto"/>
          <w:lang w:eastAsia="pt-BR"/>
        </w:rPr>
        <w:t>I</w:t>
      </w:r>
    </w:p>
    <w:p w14:paraId="51F4005F" w14:textId="77777777" w:rsidR="00A36787" w:rsidRPr="0021174B" w:rsidRDefault="00A36787" w:rsidP="002F55F0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CORREIO ELETRÔNICO</w:t>
      </w:r>
    </w:p>
    <w:p w14:paraId="18BF2C3C" w14:textId="17C5F13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372656" w:rsidRPr="0021174B">
        <w:rPr>
          <w:rFonts w:ascii="Arial" w:eastAsia="Nunito" w:hAnsi="Arial" w:cs="Arial"/>
          <w:color w:val="auto"/>
          <w:lang w:eastAsia="pt-BR"/>
        </w:rPr>
        <w:t>2</w:t>
      </w:r>
      <w:r w:rsidR="002E77C7">
        <w:rPr>
          <w:rFonts w:ascii="Arial" w:eastAsia="Nunito" w:hAnsi="Arial" w:cs="Arial"/>
          <w:color w:val="auto"/>
          <w:lang w:eastAsia="pt-BR"/>
        </w:rPr>
        <w:t>6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 O correio eletrônico institucional (e-mail) constitui-se em meio oficial de comunicação da </w:t>
      </w:r>
      <w:proofErr w:type="gramStart"/>
      <w:r w:rsidR="002E77C7">
        <w:rPr>
          <w:rFonts w:ascii="Arial" w:eastAsia="Nunito" w:hAnsi="Arial" w:cs="Arial"/>
          <w:color w:val="auto"/>
          <w:lang w:eastAsia="pt-BR"/>
        </w:rPr>
        <w:t xml:space="preserve">SECRETARIA </w:t>
      </w:r>
      <w:r w:rsidRPr="0021174B">
        <w:rPr>
          <w:rFonts w:ascii="Arial" w:eastAsia="Nunito" w:hAnsi="Arial" w:cs="Arial"/>
          <w:color w:val="auto"/>
          <w:lang w:eastAsia="pt-BR"/>
        </w:rPr>
        <w:t>,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 xml:space="preserve"> devendo ser utilizado de forma ética, segura e exclusivamente para fins institucionais, em consonância com as normas de conduta e os princípios da administração pública.</w:t>
      </w:r>
    </w:p>
    <w:p w14:paraId="7910A69A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1º A utilização do e-mail institucional deverá observar os princípios da finalidade, necessidade e minimização do tratamento de dados pessoais.</w:t>
      </w:r>
    </w:p>
    <w:p w14:paraId="0ED4539D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2º É vedado o uso do correio eletrônico institucional para:</w:t>
      </w:r>
    </w:p>
    <w:p w14:paraId="029876A5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 – Finalidades de natureza pessoal, político-partidária, religiosa, comercial ou que possam gerar constrangimento, discriminação ou ofensa;</w:t>
      </w:r>
    </w:p>
    <w:p w14:paraId="2E0C4BCB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Envio de mensagens em massa sem a autorização expressa da unidade de comunicação ou da autoridade competente;</w:t>
      </w:r>
    </w:p>
    <w:p w14:paraId="28C478E6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III – Transmissão de conteúdos indevidos, como vírus, spam, correntes, arquivos executáveis, links suspeitos ou qualquer material que comprometa a segurança da informação;</w:t>
      </w:r>
    </w:p>
    <w:p w14:paraId="145EEB58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IV – Compartilhamento de dados pessoais ou informações sensíveis sem o devido fundamento legal e sem a adoção das medidas técnicas e organizacionais adequadas à sua proteção.</w:t>
      </w:r>
    </w:p>
    <w:p w14:paraId="18775601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 3º O usuário é integralmente responsável pelo conteúdo das mensagens enviadas a partir de sua conta institucional, respondendo por eventuais excessos, vazamentos, infrações às normas internas ou à legislação vigente, inclusive no que se refere à proteção de dados pessoais e à segurança da informação.</w:t>
      </w:r>
    </w:p>
    <w:p w14:paraId="352B1F55" w14:textId="0E275B99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>Art. 2</w:t>
      </w:r>
      <w:r w:rsidR="002E77C7">
        <w:rPr>
          <w:rFonts w:ascii="Arial" w:eastAsia="Nunito" w:hAnsi="Arial" w:cs="Arial"/>
          <w:color w:val="auto"/>
          <w:lang w:eastAsia="pt-BR"/>
        </w:rPr>
        <w:t>7</w:t>
      </w:r>
      <w:r w:rsidRPr="0021174B">
        <w:rPr>
          <w:rFonts w:ascii="Arial" w:eastAsia="Nunito" w:hAnsi="Arial" w:cs="Arial"/>
          <w:color w:val="auto"/>
          <w:lang w:eastAsia="pt-BR"/>
        </w:rPr>
        <w:t>. O endereço de e-mail institucional destina-se ao uso individual, pessoal e intransferível, sendo vedado o compartilhamento de senhas ou o acesso por terceiros não autorizados.</w:t>
      </w:r>
    </w:p>
    <w:p w14:paraId="718F74A4" w14:textId="55C412DC" w:rsidR="00015EAD" w:rsidRPr="0021174B" w:rsidRDefault="00015EAD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Parágrafo único. É vedada a utilização de contas de e-mail pessoais para o envio ou recebimento de informações institucionais sigilosas ou dados pessoais tratados no âmbito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.</w:t>
      </w:r>
    </w:p>
    <w:p w14:paraId="525DD7D8" w14:textId="5E1468F2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2E77C7">
        <w:rPr>
          <w:rFonts w:ascii="Arial" w:eastAsia="Nunito" w:hAnsi="Arial" w:cs="Arial"/>
          <w:color w:val="auto"/>
          <w:lang w:eastAsia="pt-BR"/>
        </w:rPr>
        <w:t>28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 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 poderá realizar monitoramento e auditoria sobre o uso dos correios eletrônicos institucionais, com a finalidade de assegurar a segurança da informação, a integridade dos sistemas e o uso adequado dos recursos públicos, observados os princípios da razoabilidade, proporcionalidade e legalidade.</w:t>
      </w:r>
    </w:p>
    <w:p w14:paraId="752E5CBF" w14:textId="4E66FE99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§1º O monitoramento tem por finalidade verificar a conformidade do uso dos recursos tecnológicos, prevenir incidentes de segurança e identificar possíveis infrações às normas internas ou à legislação aplicável, especialmente aquelas relacionadas à proteção de dados pessoais e ao uso responsável de informações públicas. </w:t>
      </w:r>
    </w:p>
    <w:p w14:paraId="0EA8FF14" w14:textId="0B2DE34A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§2º As atividades de auditoria e monitoramento serão executadas exclusivamente por equipe técnica formalmente autorizada, devendo ser devidamente registradas para fins de rastreabilidade, controle e prestação de contas.</w:t>
      </w:r>
    </w:p>
    <w:p w14:paraId="044E6721" w14:textId="18202D74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§3º É vedada a leitura indiscriminada do conteúdo das mensagens eletrônicas, sendo permitida apenas quando estritamente necessária à apuração formal de incidentes de segurança ou irregularidades, mediante justificativa formal e autorização expressa da Alta Administração. </w:t>
      </w:r>
    </w:p>
    <w:p w14:paraId="4ED70DB1" w14:textId="5933E3DA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§4º Os registros eletrônicos (logs) gerados pelos sistemas de correio eletrônico, incluindo envio, recebimento e acessos realizados, deverão ser armazenados pelo </w:t>
      </w:r>
      <w:r w:rsidR="00DC3422" w:rsidRPr="0021174B">
        <w:rPr>
          <w:rFonts w:ascii="Arial" w:eastAsia="Nunito" w:hAnsi="Arial" w:cs="Arial"/>
          <w:color w:val="auto"/>
          <w:lang w:eastAsia="pt-BR"/>
        </w:rPr>
        <w:t>prazo compatível com as necessidades de auditoria e apuração de responsabilidades, observado o mínimo de 6 (seis) meses</w:t>
      </w:r>
      <w:r w:rsidR="00F30102" w:rsidRPr="0021174B">
        <w:rPr>
          <w:rFonts w:ascii="Arial" w:eastAsia="Nunito" w:hAnsi="Arial" w:cs="Arial"/>
          <w:color w:val="auto"/>
          <w:lang w:eastAsia="pt-BR"/>
        </w:rPr>
        <w:t>,</w:t>
      </w:r>
      <w:r w:rsidR="280D3344" w:rsidRPr="0021174B">
        <w:rPr>
          <w:rFonts w:ascii="Arial" w:eastAsia="Nunito" w:hAnsi="Arial" w:cs="Arial"/>
          <w:color w:val="auto"/>
          <w:lang w:eastAsia="pt-BR"/>
        </w:rPr>
        <w:t xml:space="preserve"> </w:t>
      </w:r>
      <w:r w:rsidRPr="0021174B">
        <w:rPr>
          <w:rFonts w:ascii="Arial" w:eastAsia="Nunito" w:hAnsi="Arial" w:cs="Arial"/>
          <w:color w:val="auto"/>
          <w:lang w:eastAsia="pt-BR"/>
        </w:rPr>
        <w:t>podendo ser utilizados como evidência em processos administrativos, disciplinares ou de auditoria.</w:t>
      </w:r>
    </w:p>
    <w:p w14:paraId="2B351BB0" w14:textId="5052BED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2E77C7">
        <w:rPr>
          <w:rFonts w:ascii="Arial" w:eastAsia="Nunito" w:hAnsi="Arial" w:cs="Arial"/>
          <w:color w:val="auto"/>
          <w:lang w:eastAsia="pt-BR"/>
        </w:rPr>
        <w:t>29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 Os servidores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no desempenho de suas atividades, deverão:</w:t>
      </w:r>
    </w:p>
    <w:p w14:paraId="2F74075B" w14:textId="7C6970F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</w:t>
      </w:r>
      <w:proofErr w:type="gramStart"/>
      <w:r w:rsidR="7CA408A0" w:rsidRPr="0021174B">
        <w:rPr>
          <w:rFonts w:ascii="Arial" w:eastAsia="Nunito" w:hAnsi="Arial" w:cs="Arial"/>
          <w:color w:val="auto"/>
          <w:lang w:eastAsia="pt-BR"/>
        </w:rPr>
        <w:t>m</w:t>
      </w:r>
      <w:r w:rsidRPr="0021174B">
        <w:rPr>
          <w:rFonts w:ascii="Arial" w:eastAsia="Nunito" w:hAnsi="Arial" w:cs="Arial"/>
          <w:color w:val="auto"/>
          <w:lang w:eastAsia="pt-BR"/>
        </w:rPr>
        <w:t>anter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 xml:space="preserve"> seus e-mails organizados, realizando a eliminação periódica de mensagens desnecessárias;</w:t>
      </w:r>
    </w:p>
    <w:p w14:paraId="114AEE6D" w14:textId="5CA91C2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II – </w:t>
      </w:r>
      <w:proofErr w:type="gramStart"/>
      <w:r w:rsidR="623DC648" w:rsidRPr="0021174B">
        <w:rPr>
          <w:rFonts w:ascii="Arial" w:eastAsia="Nunito" w:hAnsi="Arial" w:cs="Arial"/>
          <w:color w:val="auto"/>
          <w:lang w:eastAsia="pt-BR"/>
        </w:rPr>
        <w:t>e</w:t>
      </w:r>
      <w:r w:rsidRPr="0021174B">
        <w:rPr>
          <w:rFonts w:ascii="Arial" w:eastAsia="Nunito" w:hAnsi="Arial" w:cs="Arial"/>
          <w:color w:val="auto"/>
          <w:lang w:eastAsia="pt-BR"/>
        </w:rPr>
        <w:t>vitar</w:t>
      </w:r>
      <w:proofErr w:type="gramEnd"/>
      <w:r w:rsidRPr="0021174B">
        <w:rPr>
          <w:rFonts w:ascii="Arial" w:eastAsia="Nunito" w:hAnsi="Arial" w:cs="Arial"/>
          <w:color w:val="auto"/>
          <w:lang w:eastAsia="pt-BR"/>
        </w:rPr>
        <w:t xml:space="preserve"> o acúmulo de arquivos grandes ou desnecessários na caixa de entrada;</w:t>
      </w:r>
    </w:p>
    <w:p w14:paraId="02A98034" w14:textId="745D820F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lastRenderedPageBreak/>
        <w:t xml:space="preserve">III – </w:t>
      </w:r>
      <w:r w:rsidR="03BC41D1" w:rsidRPr="0021174B">
        <w:rPr>
          <w:rFonts w:ascii="Arial" w:eastAsia="Nunito" w:hAnsi="Arial" w:cs="Arial"/>
          <w:color w:val="auto"/>
          <w:lang w:eastAsia="pt-BR"/>
        </w:rPr>
        <w:t>u</w:t>
      </w:r>
      <w:r w:rsidRPr="0021174B">
        <w:rPr>
          <w:rFonts w:ascii="Arial" w:eastAsia="Nunito" w:hAnsi="Arial" w:cs="Arial"/>
          <w:color w:val="auto"/>
          <w:lang w:eastAsia="pt-BR"/>
        </w:rPr>
        <w:t>tilizar linguagem clara, objetiva e respeitosa, observando a boa prática da comunicação oficial.</w:t>
      </w:r>
    </w:p>
    <w:p w14:paraId="3BA7EBA3" w14:textId="077916BD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 xml:space="preserve">CAPÍTULO </w:t>
      </w:r>
      <w:r w:rsidR="004D7856" w:rsidRPr="0021174B">
        <w:rPr>
          <w:rFonts w:ascii="Arial" w:eastAsia="Nunito" w:hAnsi="Arial" w:cs="Arial"/>
          <w:b/>
          <w:bCs/>
          <w:color w:val="auto"/>
          <w:lang w:eastAsia="pt-BR"/>
        </w:rPr>
        <w:t>IX</w:t>
      </w:r>
    </w:p>
    <w:p w14:paraId="34078E28" w14:textId="7777777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UTILIZAÇÃO DE MÍDIAS E DISPOSITIVOS DE ARMAZENAMENTO EXTERNO</w:t>
      </w:r>
    </w:p>
    <w:p w14:paraId="20E55905" w14:textId="14F1897A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993FD2" w:rsidRPr="0021174B">
        <w:rPr>
          <w:rFonts w:ascii="Arial" w:eastAsia="Nunito" w:hAnsi="Arial" w:cs="Arial"/>
          <w:color w:val="auto"/>
          <w:lang w:eastAsia="pt-BR"/>
        </w:rPr>
        <w:t>3</w:t>
      </w:r>
      <w:r w:rsidR="002E77C7">
        <w:rPr>
          <w:rFonts w:ascii="Arial" w:eastAsia="Nunito" w:hAnsi="Arial" w:cs="Arial"/>
          <w:color w:val="auto"/>
          <w:lang w:eastAsia="pt-BR"/>
        </w:rPr>
        <w:t>0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 O uso de dispositivos de armazenamento removíveis requer a observância de rigorosas medidas de controle para evitar o vazamento e a perda de dados institucionais: </w:t>
      </w:r>
    </w:p>
    <w:p w14:paraId="6D971255" w14:textId="40098F9D" w:rsidR="0026232E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I – É vedada a utilização de mídias removíveis (como pen drives, HDs externos, CDs/DVDs graváveis e dispositivos similares) nos equipamentos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, salvo mediante autorização </w:t>
      </w:r>
      <w:r w:rsidR="000E6CEA" w:rsidRPr="0021174B">
        <w:rPr>
          <w:rFonts w:ascii="Arial" w:eastAsia="Nunito" w:hAnsi="Arial" w:cs="Arial"/>
          <w:color w:val="auto"/>
          <w:lang w:eastAsia="pt-BR"/>
        </w:rPr>
        <w:t>formal</w:t>
      </w:r>
      <w:r w:rsidR="00E52552" w:rsidRPr="0021174B">
        <w:rPr>
          <w:rFonts w:ascii="Arial" w:eastAsia="Nunito" w:hAnsi="Arial" w:cs="Arial"/>
          <w:color w:val="auto"/>
          <w:lang w:eastAsia="pt-BR"/>
        </w:rPr>
        <w:t xml:space="preserve"> do responsável</w:t>
      </w:r>
      <w:r w:rsidR="000E6CEA" w:rsidRPr="0021174B">
        <w:rPr>
          <w:rFonts w:ascii="Arial" w:eastAsia="Nunito" w:hAnsi="Arial" w:cs="Arial"/>
          <w:color w:val="auto"/>
          <w:lang w:eastAsia="pt-BR"/>
        </w:rPr>
        <w:t>, com justificativa e registro, asseguradas as medidas de segurança necessárias.</w:t>
      </w:r>
      <w:r w:rsidR="000E6CEA" w:rsidRPr="0021174B" w:rsidDel="000E6CEA">
        <w:rPr>
          <w:rFonts w:ascii="Arial" w:eastAsia="Nunito" w:hAnsi="Arial" w:cs="Arial"/>
          <w:color w:val="auto"/>
          <w:lang w:eastAsia="pt-BR"/>
        </w:rPr>
        <w:t xml:space="preserve"> </w:t>
      </w:r>
    </w:p>
    <w:p w14:paraId="7BF1759F" w14:textId="0AE460BD" w:rsidR="00A36787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II – É proibida a cópia ou exportação de dados institucionais para mídias físicas ou ambientes de nuvem pessoais externos (</w:t>
      </w:r>
      <w:proofErr w:type="spellStart"/>
      <w:r w:rsidRPr="0021174B">
        <w:rPr>
          <w:rFonts w:ascii="Arial" w:eastAsia="Nunito" w:hAnsi="Arial" w:cs="Arial"/>
          <w:color w:val="auto"/>
          <w:lang w:eastAsia="pt-BR"/>
        </w:rPr>
        <w:t>ex</w:t>
      </w:r>
      <w:proofErr w:type="spellEnd"/>
      <w:r w:rsidRPr="0021174B">
        <w:rPr>
          <w:rFonts w:ascii="Arial" w:eastAsia="Nunito" w:hAnsi="Arial" w:cs="Arial"/>
          <w:color w:val="auto"/>
          <w:lang w:eastAsia="pt-BR"/>
        </w:rPr>
        <w:t>: drives pessoais), a menos que haja autorização formal.</w:t>
      </w:r>
    </w:p>
    <w:p w14:paraId="793A51AA" w14:textId="3460539E" w:rsidR="00A36787" w:rsidRPr="0021174B" w:rsidRDefault="00A36787" w:rsidP="00670E64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CAPÍTULO X</w:t>
      </w:r>
    </w:p>
    <w:p w14:paraId="4D5BDF2B" w14:textId="77777777" w:rsidR="00A36787" w:rsidRPr="0021174B" w:rsidRDefault="00A36787" w:rsidP="00670E64">
      <w:pPr>
        <w:tabs>
          <w:tab w:val="left" w:pos="142"/>
        </w:tabs>
        <w:spacing w:before="120" w:after="120" w:line="360" w:lineRule="auto"/>
        <w:jc w:val="center"/>
        <w:rPr>
          <w:rFonts w:ascii="Arial" w:eastAsia="Nunito" w:hAnsi="Arial" w:cs="Arial"/>
          <w:b/>
          <w:bCs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t>DAS ATUALIZAÇÕES DA POLÍTICA DE SEGURANÇA DA INFORMAÇÃO</w:t>
      </w:r>
    </w:p>
    <w:p w14:paraId="588D4A90" w14:textId="09EDFE7C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993FD2" w:rsidRPr="0021174B">
        <w:rPr>
          <w:rFonts w:ascii="Arial" w:eastAsia="Nunito" w:hAnsi="Arial" w:cs="Arial"/>
          <w:color w:val="auto"/>
          <w:lang w:eastAsia="pt-BR"/>
        </w:rPr>
        <w:t>3</w:t>
      </w:r>
      <w:r w:rsidR="002E77C7">
        <w:rPr>
          <w:rFonts w:ascii="Arial" w:eastAsia="Nunito" w:hAnsi="Arial" w:cs="Arial"/>
          <w:color w:val="auto"/>
          <w:lang w:eastAsia="pt-BR"/>
        </w:rPr>
        <w:t>1</w:t>
      </w:r>
      <w:r w:rsidRPr="0021174B">
        <w:rPr>
          <w:rFonts w:ascii="Arial" w:eastAsia="Nunito" w:hAnsi="Arial" w:cs="Arial"/>
          <w:color w:val="auto"/>
          <w:lang w:eastAsia="pt-BR"/>
        </w:rPr>
        <w:t>. Esta Política poderá ser revisada e atualizada periodicamente, com o objetivo de garantir sua conformidade com as normas aplicáveis e a incorporação das melhores práticas de segurança da informação.</w:t>
      </w:r>
    </w:p>
    <w:p w14:paraId="3F725D44" w14:textId="1A2C37E7" w:rsidR="00A36787" w:rsidRPr="0021174B" w:rsidRDefault="00A3678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 xml:space="preserve">Art. </w:t>
      </w:r>
      <w:r w:rsidR="00993FD2" w:rsidRPr="0021174B">
        <w:rPr>
          <w:rFonts w:ascii="Arial" w:eastAsia="Nunito" w:hAnsi="Arial" w:cs="Arial"/>
          <w:color w:val="auto"/>
          <w:lang w:eastAsia="pt-BR"/>
        </w:rPr>
        <w:t>3</w:t>
      </w:r>
      <w:r w:rsidR="002E77C7">
        <w:rPr>
          <w:rFonts w:ascii="Arial" w:eastAsia="Nunito" w:hAnsi="Arial" w:cs="Arial"/>
          <w:color w:val="auto"/>
          <w:lang w:eastAsia="pt-BR"/>
        </w:rPr>
        <w:t>2</w:t>
      </w:r>
      <w:r w:rsidRPr="0021174B">
        <w:rPr>
          <w:rFonts w:ascii="Arial" w:eastAsia="Nunito" w:hAnsi="Arial" w:cs="Arial"/>
          <w:color w:val="auto"/>
          <w:lang w:eastAsia="pt-BR"/>
        </w:rPr>
        <w:t xml:space="preserve">. As atualizações entrarão em vigor na data de sua publicação oficial, sendo responsabilidade dos usuários acompanhar as comunicações divulgadas pelos canais institucionais da </w:t>
      </w:r>
      <w:r w:rsidR="002E77C7">
        <w:rPr>
          <w:rFonts w:ascii="Arial" w:eastAsia="Nunito" w:hAnsi="Arial" w:cs="Arial"/>
          <w:color w:val="auto"/>
          <w:lang w:eastAsia="pt-BR"/>
        </w:rPr>
        <w:t>SECRETARIA</w:t>
      </w:r>
      <w:r w:rsidRPr="0021174B">
        <w:rPr>
          <w:rFonts w:ascii="Arial" w:eastAsia="Nunito" w:hAnsi="Arial" w:cs="Arial"/>
          <w:color w:val="auto"/>
          <w:lang w:eastAsia="pt-BR"/>
        </w:rPr>
        <w:t>, especialmente o site oficial, para conhecimento sobre as diretrizes e procedimentos vigentes.</w:t>
      </w:r>
    </w:p>
    <w:p w14:paraId="68BBF996" w14:textId="77777777" w:rsidR="00741BBD" w:rsidRPr="0021174B" w:rsidRDefault="00741BBD" w:rsidP="00BC5505">
      <w:pPr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</w:p>
    <w:p w14:paraId="4D667240" w14:textId="77777777" w:rsidR="002E77C7" w:rsidRDefault="002E77C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3B775FF6" w14:textId="77777777" w:rsidR="002E77C7" w:rsidRDefault="002E77C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0EA3E684" w14:textId="77777777" w:rsidR="002E77C7" w:rsidRDefault="002E77C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651EEACC" w14:textId="77777777" w:rsidR="002E77C7" w:rsidRDefault="002E77C7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b/>
          <w:bCs/>
          <w:color w:val="auto"/>
          <w:lang w:eastAsia="pt-BR"/>
        </w:rPr>
      </w:pPr>
    </w:p>
    <w:p w14:paraId="39945334" w14:textId="40CF2082" w:rsidR="00BA541B" w:rsidRPr="0021174B" w:rsidRDefault="00BA541B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b/>
          <w:bCs/>
          <w:color w:val="auto"/>
          <w:lang w:eastAsia="pt-BR"/>
        </w:rPr>
        <w:lastRenderedPageBreak/>
        <w:t>Controle de Versões</w:t>
      </w:r>
    </w:p>
    <w:tbl>
      <w:tblPr>
        <w:tblW w:w="8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398"/>
        <w:gridCol w:w="2414"/>
      </w:tblGrid>
      <w:tr w:rsidR="00BA541B" w:rsidRPr="0021174B" w14:paraId="2C9ADF5E" w14:textId="77777777" w:rsidTr="002E77C7">
        <w:trPr>
          <w:trHeight w:val="30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0A48CBBC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color w:val="auto"/>
                <w:lang w:eastAsia="pt-BR"/>
              </w:rPr>
              <w:t>Versão 001</w:t>
            </w:r>
          </w:p>
          <w:p w14:paraId="25BC969B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color w:val="auto"/>
                <w:lang w:eastAsia="pt-BR"/>
              </w:rPr>
              <w:t>(emissão inicial)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EEA91B3" w14:textId="4CB9F38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color w:val="auto"/>
                <w:lang w:eastAsia="pt-BR"/>
              </w:rPr>
              <w:t xml:space="preserve">Política de Segurança da Informação da </w:t>
            </w:r>
            <w:r w:rsidR="002E77C7">
              <w:rPr>
                <w:rFonts w:ascii="Arial" w:eastAsia="Nunito" w:hAnsi="Arial" w:cs="Arial"/>
                <w:color w:val="auto"/>
                <w:lang w:eastAsia="pt-BR"/>
              </w:rPr>
              <w:t xml:space="preserve">SECRETARIA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7E44E41" w14:textId="14C04D93" w:rsidR="00BA541B" w:rsidRPr="0021174B" w:rsidRDefault="00BA541B" w:rsidP="002E77C7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color w:val="auto"/>
                <w:lang w:eastAsia="pt-BR"/>
              </w:rPr>
              <w:t>Data de aprovação: XX/XX/</w:t>
            </w:r>
            <w:r w:rsidR="002E77C7" w:rsidRPr="0021174B">
              <w:rPr>
                <w:rFonts w:ascii="Arial" w:eastAsia="Nunito" w:hAnsi="Arial" w:cs="Arial"/>
                <w:color w:val="auto"/>
                <w:lang w:eastAsia="pt-BR"/>
              </w:rPr>
              <w:t>202</w:t>
            </w:r>
            <w:r w:rsidR="002E77C7">
              <w:rPr>
                <w:rFonts w:ascii="Arial" w:eastAsia="Nunito" w:hAnsi="Arial" w:cs="Arial"/>
                <w:color w:val="auto"/>
                <w:lang w:eastAsia="pt-BR"/>
              </w:rPr>
              <w:t>6</w:t>
            </w:r>
          </w:p>
        </w:tc>
      </w:tr>
      <w:tr w:rsidR="00BA541B" w:rsidRPr="0021174B" w14:paraId="53CBFC09" w14:textId="77777777" w:rsidTr="002E77C7">
        <w:trPr>
          <w:trHeight w:val="1116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DDD82" w14:textId="55C78A34" w:rsidR="00BA541B" w:rsidRPr="0021174B" w:rsidRDefault="00BA541B" w:rsidP="002E77C7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b/>
                <w:bCs/>
                <w:color w:val="auto"/>
                <w:lang w:eastAsia="pt-BR"/>
              </w:rPr>
              <w:t>Elaborador:</w:t>
            </w:r>
            <w:r w:rsidRPr="0021174B">
              <w:rPr>
                <w:rFonts w:ascii="Arial" w:eastAsia="Nunito" w:hAnsi="Arial" w:cs="Arial"/>
                <w:color w:val="auto"/>
                <w:lang w:eastAsia="pt-BR"/>
              </w:rPr>
              <w:t> </w:t>
            </w:r>
            <w:r w:rsidR="002E77C7" w:rsidRPr="0021174B" w:rsidDel="002E77C7">
              <w:rPr>
                <w:rFonts w:ascii="Arial" w:eastAsia="Nunito" w:hAnsi="Arial" w:cs="Arial"/>
                <w:color w:val="auto"/>
                <w:lang w:eastAsia="pt-BR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798BE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b/>
                <w:bCs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b/>
                <w:bCs/>
                <w:color w:val="auto"/>
                <w:lang w:eastAsia="pt-BR"/>
              </w:rPr>
              <w:t>Revisor:</w:t>
            </w:r>
          </w:p>
          <w:p w14:paraId="6EAFE044" w14:textId="77777777" w:rsidR="00BA541B" w:rsidRPr="0021174B" w:rsidRDefault="00BA541B" w:rsidP="002E77C7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B8896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b/>
                <w:bCs/>
                <w:color w:val="auto"/>
                <w:lang w:eastAsia="pt-BR"/>
              </w:rPr>
            </w:pPr>
            <w:r w:rsidRPr="0021174B">
              <w:rPr>
                <w:rFonts w:ascii="Arial" w:eastAsia="Nunito" w:hAnsi="Arial" w:cs="Arial"/>
                <w:b/>
                <w:bCs/>
                <w:color w:val="auto"/>
                <w:lang w:eastAsia="pt-BR"/>
              </w:rPr>
              <w:t>Aprovado por:</w:t>
            </w:r>
          </w:p>
          <w:p w14:paraId="1F24B13E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</w:p>
          <w:p w14:paraId="5DB0697E" w14:textId="77777777" w:rsidR="00BA541B" w:rsidRPr="0021174B" w:rsidRDefault="00BA541B" w:rsidP="00BC5505">
            <w:pPr>
              <w:tabs>
                <w:tab w:val="left" w:pos="142"/>
              </w:tabs>
              <w:spacing w:before="240" w:after="240" w:line="360" w:lineRule="auto"/>
              <w:jc w:val="both"/>
              <w:rPr>
                <w:rFonts w:ascii="Arial" w:eastAsia="Nunito" w:hAnsi="Arial" w:cs="Arial"/>
                <w:color w:val="auto"/>
                <w:lang w:eastAsia="pt-BR"/>
              </w:rPr>
            </w:pPr>
          </w:p>
        </w:tc>
      </w:tr>
    </w:tbl>
    <w:p w14:paraId="5390C95F" w14:textId="77777777" w:rsidR="00BA541B" w:rsidRPr="0021174B" w:rsidRDefault="00BA541B" w:rsidP="00BC5505">
      <w:pPr>
        <w:tabs>
          <w:tab w:val="left" w:pos="142"/>
        </w:tabs>
        <w:spacing w:before="240" w:after="240" w:line="360" w:lineRule="auto"/>
        <w:jc w:val="both"/>
        <w:rPr>
          <w:rFonts w:ascii="Arial" w:eastAsia="Nunito" w:hAnsi="Arial" w:cs="Arial"/>
          <w:color w:val="auto"/>
          <w:lang w:eastAsia="pt-BR"/>
        </w:rPr>
      </w:pPr>
      <w:r w:rsidRPr="0021174B">
        <w:rPr>
          <w:rFonts w:ascii="Arial" w:eastAsia="Nunito" w:hAnsi="Arial" w:cs="Arial"/>
          <w:color w:val="auto"/>
          <w:lang w:eastAsia="pt-BR"/>
        </w:rPr>
        <w:t> </w:t>
      </w:r>
    </w:p>
    <w:sectPr w:rsidR="00BA541B" w:rsidRPr="00211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31D0"/>
    <w:multiLevelType w:val="hybridMultilevel"/>
    <w:tmpl w:val="73586B86"/>
    <w:lvl w:ilvl="0" w:tplc="0416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241B6BB8"/>
    <w:multiLevelType w:val="hybridMultilevel"/>
    <w:tmpl w:val="6A8630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3CCB"/>
    <w:multiLevelType w:val="hybridMultilevel"/>
    <w:tmpl w:val="EF3EB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749C"/>
    <w:multiLevelType w:val="hybridMultilevel"/>
    <w:tmpl w:val="A3DE2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7BFC"/>
    <w:multiLevelType w:val="hybridMultilevel"/>
    <w:tmpl w:val="B1848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627E5"/>
    <w:multiLevelType w:val="hybridMultilevel"/>
    <w:tmpl w:val="77EAB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35A4A"/>
    <w:multiLevelType w:val="hybridMultilevel"/>
    <w:tmpl w:val="3A44A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160B"/>
    <w:multiLevelType w:val="hybridMultilevel"/>
    <w:tmpl w:val="CC9E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96806"/>
    <w:multiLevelType w:val="hybridMultilevel"/>
    <w:tmpl w:val="E9DC6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56A7"/>
    <w:multiLevelType w:val="hybridMultilevel"/>
    <w:tmpl w:val="34BA2C76"/>
    <w:lvl w:ilvl="0" w:tplc="03D08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4A92"/>
    <w:multiLevelType w:val="hybridMultilevel"/>
    <w:tmpl w:val="FE02466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F7630"/>
    <w:multiLevelType w:val="hybridMultilevel"/>
    <w:tmpl w:val="A0CEA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5363C"/>
    <w:multiLevelType w:val="hybridMultilevel"/>
    <w:tmpl w:val="D0FAC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092A"/>
    <w:multiLevelType w:val="hybridMultilevel"/>
    <w:tmpl w:val="9B0ED66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E40512"/>
    <w:multiLevelType w:val="hybridMultilevel"/>
    <w:tmpl w:val="46EEA0D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62361"/>
    <w:multiLevelType w:val="hybridMultilevel"/>
    <w:tmpl w:val="BE22BBEE"/>
    <w:lvl w:ilvl="0" w:tplc="4CEA11E8">
      <w:start w:val="1"/>
      <w:numFmt w:val="lowerLetter"/>
      <w:lvlText w:val="%1)"/>
      <w:lvlJc w:val="left"/>
      <w:pPr>
        <w:ind w:left="1080" w:hanging="360"/>
      </w:pPr>
      <w:rPr>
        <w:rFonts w:ascii="Roboto" w:eastAsia="Nunito" w:hAnsi="Roboto" w:cs="Calibr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18"/>
    <w:rsid w:val="00001BF7"/>
    <w:rsid w:val="00002BDC"/>
    <w:rsid w:val="00015EAD"/>
    <w:rsid w:val="0004609C"/>
    <w:rsid w:val="00052729"/>
    <w:rsid w:val="00057385"/>
    <w:rsid w:val="0007452C"/>
    <w:rsid w:val="00092C38"/>
    <w:rsid w:val="0009735E"/>
    <w:rsid w:val="00097FCA"/>
    <w:rsid w:val="000A114D"/>
    <w:rsid w:val="000A6A91"/>
    <w:rsid w:val="000B0763"/>
    <w:rsid w:val="000B1E20"/>
    <w:rsid w:val="000B6D08"/>
    <w:rsid w:val="000E6CEA"/>
    <w:rsid w:val="000F51A7"/>
    <w:rsid w:val="00126F8B"/>
    <w:rsid w:val="0013338B"/>
    <w:rsid w:val="001339B3"/>
    <w:rsid w:val="00135C1B"/>
    <w:rsid w:val="00140F62"/>
    <w:rsid w:val="001429CB"/>
    <w:rsid w:val="0014420A"/>
    <w:rsid w:val="00161935"/>
    <w:rsid w:val="00167BEC"/>
    <w:rsid w:val="0018593A"/>
    <w:rsid w:val="0019602F"/>
    <w:rsid w:val="001976BF"/>
    <w:rsid w:val="001A0EDE"/>
    <w:rsid w:val="001C190D"/>
    <w:rsid w:val="001C4F1C"/>
    <w:rsid w:val="001C54EC"/>
    <w:rsid w:val="001C576D"/>
    <w:rsid w:val="001C5C03"/>
    <w:rsid w:val="001D4247"/>
    <w:rsid w:val="001D7196"/>
    <w:rsid w:val="001D780F"/>
    <w:rsid w:val="001D784B"/>
    <w:rsid w:val="0021174B"/>
    <w:rsid w:val="002153C0"/>
    <w:rsid w:val="002173AC"/>
    <w:rsid w:val="00232088"/>
    <w:rsid w:val="002459FE"/>
    <w:rsid w:val="00254337"/>
    <w:rsid w:val="002564CB"/>
    <w:rsid w:val="0026232E"/>
    <w:rsid w:val="0026333B"/>
    <w:rsid w:val="00276701"/>
    <w:rsid w:val="00276CF3"/>
    <w:rsid w:val="002A41F3"/>
    <w:rsid w:val="002C2CC0"/>
    <w:rsid w:val="002C51F9"/>
    <w:rsid w:val="002D2B4C"/>
    <w:rsid w:val="002E080F"/>
    <w:rsid w:val="002E77C7"/>
    <w:rsid w:val="002F20B3"/>
    <w:rsid w:val="002F20F2"/>
    <w:rsid w:val="002F55F0"/>
    <w:rsid w:val="00300958"/>
    <w:rsid w:val="003166CB"/>
    <w:rsid w:val="00326584"/>
    <w:rsid w:val="00336D76"/>
    <w:rsid w:val="00340399"/>
    <w:rsid w:val="00351507"/>
    <w:rsid w:val="00353F18"/>
    <w:rsid w:val="00364E87"/>
    <w:rsid w:val="00372656"/>
    <w:rsid w:val="00380EBA"/>
    <w:rsid w:val="00385A84"/>
    <w:rsid w:val="00387ECB"/>
    <w:rsid w:val="00393334"/>
    <w:rsid w:val="003938DC"/>
    <w:rsid w:val="003C3BB5"/>
    <w:rsid w:val="003D4EC9"/>
    <w:rsid w:val="00400520"/>
    <w:rsid w:val="004056AB"/>
    <w:rsid w:val="00412379"/>
    <w:rsid w:val="00416052"/>
    <w:rsid w:val="004263AD"/>
    <w:rsid w:val="004525AA"/>
    <w:rsid w:val="004610AC"/>
    <w:rsid w:val="00474A6E"/>
    <w:rsid w:val="004756C7"/>
    <w:rsid w:val="004879E2"/>
    <w:rsid w:val="004C5A30"/>
    <w:rsid w:val="004D200B"/>
    <w:rsid w:val="004D4A03"/>
    <w:rsid w:val="004D7856"/>
    <w:rsid w:val="004E0027"/>
    <w:rsid w:val="004E47B0"/>
    <w:rsid w:val="004F5951"/>
    <w:rsid w:val="0050262A"/>
    <w:rsid w:val="0051039F"/>
    <w:rsid w:val="00522E83"/>
    <w:rsid w:val="005230B2"/>
    <w:rsid w:val="005309B0"/>
    <w:rsid w:val="00542E46"/>
    <w:rsid w:val="00572CDB"/>
    <w:rsid w:val="00574064"/>
    <w:rsid w:val="005804BB"/>
    <w:rsid w:val="00581515"/>
    <w:rsid w:val="00593F33"/>
    <w:rsid w:val="00594218"/>
    <w:rsid w:val="005B4C87"/>
    <w:rsid w:val="005B7F8E"/>
    <w:rsid w:val="005D4B03"/>
    <w:rsid w:val="005D6D15"/>
    <w:rsid w:val="005E7806"/>
    <w:rsid w:val="005F78FA"/>
    <w:rsid w:val="006027F5"/>
    <w:rsid w:val="00634A94"/>
    <w:rsid w:val="006569C8"/>
    <w:rsid w:val="00670E64"/>
    <w:rsid w:val="00672C44"/>
    <w:rsid w:val="006737BB"/>
    <w:rsid w:val="00676B51"/>
    <w:rsid w:val="00685B46"/>
    <w:rsid w:val="00694013"/>
    <w:rsid w:val="006A01EE"/>
    <w:rsid w:val="006A2D7B"/>
    <w:rsid w:val="006A413C"/>
    <w:rsid w:val="006B28EB"/>
    <w:rsid w:val="006C142A"/>
    <w:rsid w:val="006C5744"/>
    <w:rsid w:val="006E7865"/>
    <w:rsid w:val="006F4C39"/>
    <w:rsid w:val="00700746"/>
    <w:rsid w:val="00713FED"/>
    <w:rsid w:val="00716840"/>
    <w:rsid w:val="00723BE7"/>
    <w:rsid w:val="00726768"/>
    <w:rsid w:val="00727BF2"/>
    <w:rsid w:val="00730CF8"/>
    <w:rsid w:val="00736C04"/>
    <w:rsid w:val="00741BBD"/>
    <w:rsid w:val="00744B69"/>
    <w:rsid w:val="00746B24"/>
    <w:rsid w:val="00751704"/>
    <w:rsid w:val="00770E4F"/>
    <w:rsid w:val="007757E1"/>
    <w:rsid w:val="00777B2C"/>
    <w:rsid w:val="00796653"/>
    <w:rsid w:val="007D4A42"/>
    <w:rsid w:val="007E4823"/>
    <w:rsid w:val="007F3221"/>
    <w:rsid w:val="007F3D08"/>
    <w:rsid w:val="008004AF"/>
    <w:rsid w:val="0080729C"/>
    <w:rsid w:val="00811AE4"/>
    <w:rsid w:val="00812AA2"/>
    <w:rsid w:val="00841DDB"/>
    <w:rsid w:val="00844E98"/>
    <w:rsid w:val="00845FC7"/>
    <w:rsid w:val="00853D21"/>
    <w:rsid w:val="00861AF0"/>
    <w:rsid w:val="008622C1"/>
    <w:rsid w:val="008636F1"/>
    <w:rsid w:val="00885341"/>
    <w:rsid w:val="008947E9"/>
    <w:rsid w:val="008C75A3"/>
    <w:rsid w:val="008D0E52"/>
    <w:rsid w:val="008D2008"/>
    <w:rsid w:val="008D5B8E"/>
    <w:rsid w:val="008D7E9A"/>
    <w:rsid w:val="008E08B3"/>
    <w:rsid w:val="008E3BFD"/>
    <w:rsid w:val="008E4C8A"/>
    <w:rsid w:val="008F616B"/>
    <w:rsid w:val="008F7094"/>
    <w:rsid w:val="00903443"/>
    <w:rsid w:val="00916C8A"/>
    <w:rsid w:val="009208FA"/>
    <w:rsid w:val="00921B92"/>
    <w:rsid w:val="009359B0"/>
    <w:rsid w:val="009462D2"/>
    <w:rsid w:val="00983E89"/>
    <w:rsid w:val="00990345"/>
    <w:rsid w:val="00993FD2"/>
    <w:rsid w:val="009A78DA"/>
    <w:rsid w:val="009B03D4"/>
    <w:rsid w:val="009B64DA"/>
    <w:rsid w:val="009C5D46"/>
    <w:rsid w:val="009C648E"/>
    <w:rsid w:val="009D589D"/>
    <w:rsid w:val="009D6297"/>
    <w:rsid w:val="009D6AE4"/>
    <w:rsid w:val="009E4B5F"/>
    <w:rsid w:val="009F2050"/>
    <w:rsid w:val="009F2E81"/>
    <w:rsid w:val="00A06C2E"/>
    <w:rsid w:val="00A10341"/>
    <w:rsid w:val="00A11CE0"/>
    <w:rsid w:val="00A150DE"/>
    <w:rsid w:val="00A24575"/>
    <w:rsid w:val="00A36787"/>
    <w:rsid w:val="00A43AB4"/>
    <w:rsid w:val="00A5430A"/>
    <w:rsid w:val="00A60B0E"/>
    <w:rsid w:val="00A63ABA"/>
    <w:rsid w:val="00A70205"/>
    <w:rsid w:val="00A74D85"/>
    <w:rsid w:val="00A84882"/>
    <w:rsid w:val="00A85567"/>
    <w:rsid w:val="00A91232"/>
    <w:rsid w:val="00A91321"/>
    <w:rsid w:val="00AB0DB7"/>
    <w:rsid w:val="00AB42A8"/>
    <w:rsid w:val="00AD03D4"/>
    <w:rsid w:val="00AE025C"/>
    <w:rsid w:val="00AE1412"/>
    <w:rsid w:val="00AE23ED"/>
    <w:rsid w:val="00B0459C"/>
    <w:rsid w:val="00B06103"/>
    <w:rsid w:val="00B208F0"/>
    <w:rsid w:val="00B22396"/>
    <w:rsid w:val="00B25A43"/>
    <w:rsid w:val="00B3013B"/>
    <w:rsid w:val="00B3546E"/>
    <w:rsid w:val="00B37B5F"/>
    <w:rsid w:val="00B41D00"/>
    <w:rsid w:val="00B46CD7"/>
    <w:rsid w:val="00B561A8"/>
    <w:rsid w:val="00B604D7"/>
    <w:rsid w:val="00B627C6"/>
    <w:rsid w:val="00B84809"/>
    <w:rsid w:val="00BA31BE"/>
    <w:rsid w:val="00BA541B"/>
    <w:rsid w:val="00BC3A03"/>
    <w:rsid w:val="00BC5505"/>
    <w:rsid w:val="00BD1377"/>
    <w:rsid w:val="00BD76A8"/>
    <w:rsid w:val="00BE0081"/>
    <w:rsid w:val="00BE2ACF"/>
    <w:rsid w:val="00BE6B1F"/>
    <w:rsid w:val="00BF1DB0"/>
    <w:rsid w:val="00BF67F3"/>
    <w:rsid w:val="00C02D5B"/>
    <w:rsid w:val="00C104D7"/>
    <w:rsid w:val="00C14939"/>
    <w:rsid w:val="00C21A5A"/>
    <w:rsid w:val="00C220DB"/>
    <w:rsid w:val="00C3020F"/>
    <w:rsid w:val="00C33CF5"/>
    <w:rsid w:val="00C35816"/>
    <w:rsid w:val="00C5763E"/>
    <w:rsid w:val="00C6027A"/>
    <w:rsid w:val="00C64145"/>
    <w:rsid w:val="00C6723B"/>
    <w:rsid w:val="00C70BD5"/>
    <w:rsid w:val="00C803BC"/>
    <w:rsid w:val="00C85B2E"/>
    <w:rsid w:val="00CA505F"/>
    <w:rsid w:val="00CA52CA"/>
    <w:rsid w:val="00CA6785"/>
    <w:rsid w:val="00CB6A4A"/>
    <w:rsid w:val="00CC2BA0"/>
    <w:rsid w:val="00CC70BF"/>
    <w:rsid w:val="00CD3562"/>
    <w:rsid w:val="00CE25AE"/>
    <w:rsid w:val="00CE54F4"/>
    <w:rsid w:val="00CF0A11"/>
    <w:rsid w:val="00CF19BC"/>
    <w:rsid w:val="00D13E9E"/>
    <w:rsid w:val="00D502AB"/>
    <w:rsid w:val="00D5326A"/>
    <w:rsid w:val="00D53BA8"/>
    <w:rsid w:val="00D66E36"/>
    <w:rsid w:val="00D7491A"/>
    <w:rsid w:val="00D808DA"/>
    <w:rsid w:val="00D9522D"/>
    <w:rsid w:val="00D97208"/>
    <w:rsid w:val="00DA5D8F"/>
    <w:rsid w:val="00DA73D7"/>
    <w:rsid w:val="00DC08A7"/>
    <w:rsid w:val="00DC3422"/>
    <w:rsid w:val="00DD62F2"/>
    <w:rsid w:val="00DE6237"/>
    <w:rsid w:val="00DF1FB5"/>
    <w:rsid w:val="00DF7243"/>
    <w:rsid w:val="00E0434E"/>
    <w:rsid w:val="00E52552"/>
    <w:rsid w:val="00E534C0"/>
    <w:rsid w:val="00E6353B"/>
    <w:rsid w:val="00E67103"/>
    <w:rsid w:val="00E72B48"/>
    <w:rsid w:val="00E72CA9"/>
    <w:rsid w:val="00E73634"/>
    <w:rsid w:val="00E74B11"/>
    <w:rsid w:val="00E84B57"/>
    <w:rsid w:val="00EA7343"/>
    <w:rsid w:val="00EB1560"/>
    <w:rsid w:val="00ED2420"/>
    <w:rsid w:val="00ED487C"/>
    <w:rsid w:val="00EE7F88"/>
    <w:rsid w:val="00EF43B3"/>
    <w:rsid w:val="00F01700"/>
    <w:rsid w:val="00F05544"/>
    <w:rsid w:val="00F300AE"/>
    <w:rsid w:val="00F30102"/>
    <w:rsid w:val="00F41BD7"/>
    <w:rsid w:val="00F42468"/>
    <w:rsid w:val="00F428C2"/>
    <w:rsid w:val="00F45F05"/>
    <w:rsid w:val="00F52253"/>
    <w:rsid w:val="00F6039F"/>
    <w:rsid w:val="00F830B8"/>
    <w:rsid w:val="00F97AA0"/>
    <w:rsid w:val="00FA1567"/>
    <w:rsid w:val="00FA5A03"/>
    <w:rsid w:val="00FA6728"/>
    <w:rsid w:val="00FA7C0E"/>
    <w:rsid w:val="00FB1E7D"/>
    <w:rsid w:val="00FB5416"/>
    <w:rsid w:val="00FE6973"/>
    <w:rsid w:val="00FF3FE6"/>
    <w:rsid w:val="00FF45EF"/>
    <w:rsid w:val="03BC41D1"/>
    <w:rsid w:val="0D4309CA"/>
    <w:rsid w:val="214B59E2"/>
    <w:rsid w:val="280D3344"/>
    <w:rsid w:val="36C758CC"/>
    <w:rsid w:val="623DC648"/>
    <w:rsid w:val="67168ABA"/>
    <w:rsid w:val="678F32C1"/>
    <w:rsid w:val="74372E04"/>
    <w:rsid w:val="74E87754"/>
    <w:rsid w:val="7CA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7ADD"/>
  <w15:chartTrackingRefBased/>
  <w15:docId w15:val="{56438EA9-98BB-49AE-835D-CEF8D49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A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5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F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F1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353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F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F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F1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locked/>
    <w:rsid w:val="00353F18"/>
  </w:style>
  <w:style w:type="paragraph" w:styleId="Corpodetexto">
    <w:name w:val="Body Text"/>
    <w:basedOn w:val="Normal"/>
    <w:link w:val="CorpodetextoChar"/>
    <w:uiPriority w:val="1"/>
    <w:qFormat/>
    <w:rsid w:val="00353F18"/>
    <w:pPr>
      <w:widowControl w:val="0"/>
      <w:autoSpaceDE w:val="0"/>
      <w:autoSpaceDN w:val="0"/>
      <w:spacing w:after="0" w:line="240" w:lineRule="auto"/>
    </w:pPr>
    <w:rPr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3F1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2253"/>
    <w:rPr>
      <w:b/>
      <w:bCs/>
    </w:rPr>
  </w:style>
  <w:style w:type="paragraph" w:styleId="Reviso">
    <w:name w:val="Revision"/>
    <w:hidden/>
    <w:uiPriority w:val="99"/>
    <w:semiHidden/>
    <w:rsid w:val="0013338B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534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34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34C0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4C0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Fontepargpadro"/>
    <w:rsid w:val="00C104D7"/>
  </w:style>
  <w:style w:type="paragraph" w:styleId="Textodebalo">
    <w:name w:val="Balloon Text"/>
    <w:basedOn w:val="Normal"/>
    <w:link w:val="TextodebaloChar"/>
    <w:uiPriority w:val="99"/>
    <w:semiHidden/>
    <w:unhideWhenUsed/>
    <w:rsid w:val="00FA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728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8284b-290f-4d17-ba3e-09174a57fd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54791CDBE994BA69E50B5CC33A10B" ma:contentTypeVersion="10" ma:contentTypeDescription="Crie um novo documento." ma:contentTypeScope="" ma:versionID="a74817f4ad0b9e790bc449b5f3261a6f">
  <xsd:schema xmlns:xsd="http://www.w3.org/2001/XMLSchema" xmlns:xs="http://www.w3.org/2001/XMLSchema" xmlns:p="http://schemas.microsoft.com/office/2006/metadata/properties" xmlns:ns2="58f8284b-290f-4d17-ba3e-09174a57fd21" targetNamespace="http://schemas.microsoft.com/office/2006/metadata/properties" ma:root="true" ma:fieldsID="6c3cd768ea81ce1998294f18ab38a5d1" ns2:_="">
    <xsd:import namespace="58f8284b-290f-4d17-ba3e-09174a57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84b-290f-4d17-ba3e-09174a57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74e4c8-3c81-4cc7-979e-e3ff0c9f4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DC40-3C11-4D82-949A-D599D987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0A098-4972-4443-A2EC-43095B1AF6B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58f8284b-290f-4d17-ba3e-09174a57fd21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149296-F847-4264-A366-180498A5C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84b-290f-4d17-ba3e-09174a57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FAFFA-E686-465D-83DC-A420ADF5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4170</Words>
  <Characters>22521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Pironti e Moura Advogados Associados</dc:creator>
  <cp:keywords/>
  <dc:description/>
  <cp:lastModifiedBy>Mineia Luckfett de Oliveira</cp:lastModifiedBy>
  <cp:revision>2</cp:revision>
  <dcterms:created xsi:type="dcterms:W3CDTF">2026-01-15T14:35:00Z</dcterms:created>
  <dcterms:modified xsi:type="dcterms:W3CDTF">2026-01-15T14:35:00Z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0x0101007AB54791CDBE994BA69E50B5CC33A10B</vt:lpwstr>
  </property>
  <property fmtid="{D5CDD505-2E9C-101B-9397-08002B2CF9AE}" pid="3" name="MediaServiceImageTags">
    <vt:lpwstr/>
  </property>
</Properties>
</file>